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3F38" w14:textId="4F910322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217EFEA5" w14:textId="5A1B2DFC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B71990">
        <w:rPr>
          <w:rFonts w:ascii="Arial" w:hAnsi="Arial" w:cs="Arial"/>
          <w:b/>
          <w:color w:val="002060"/>
          <w:sz w:val="56"/>
          <w:szCs w:val="56"/>
        </w:rPr>
        <w:t>junio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6B792B">
        <w:rPr>
          <w:rFonts w:ascii="Arial" w:hAnsi="Arial" w:cs="Arial"/>
          <w:b/>
          <w:color w:val="002060"/>
          <w:sz w:val="56"/>
          <w:szCs w:val="56"/>
        </w:rPr>
        <w:t>2024</w:t>
      </w:r>
    </w:p>
    <w:p w14:paraId="1FFBB55E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6699E2F" w14:textId="1B4061A5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0FEECA1D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CE62C0A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553479F6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5937B5CC" w14:textId="56CC85D6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7F3751A2" w14:textId="0843AD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27625A37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9462E5F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246DD57E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24A41A97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69CE833" w14:textId="5B638E0A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5C16FD31" w14:textId="683DEF5B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B71990">
        <w:rPr>
          <w:rFonts w:ascii="Arial" w:hAnsi="Arial" w:cs="Arial"/>
          <w:b/>
          <w:lang w:val="es-MX"/>
        </w:rPr>
        <w:t>JUNIO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7B3AAFE0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09169C4F" w14:textId="3FBB5BFD" w:rsidR="002C696E" w:rsidRPr="000E5D34" w:rsidRDefault="00782E52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</w:t>
      </w:r>
      <w:r w:rsidRPr="001A6721">
        <w:rPr>
          <w:rFonts w:eastAsia="Calibri" w:cs="Arial"/>
          <w:sz w:val="22"/>
          <w:szCs w:val="22"/>
          <w:lang w:val="es-MX" w:eastAsia="en-US"/>
        </w:rPr>
        <w:t>uso de las asignaciones presupuestarias está</w:t>
      </w:r>
      <w:r w:rsidR="000E5D34"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1A6721">
        <w:rPr>
          <w:rFonts w:eastAsia="Calibri" w:cs="Arial"/>
          <w:sz w:val="22"/>
          <w:szCs w:val="22"/>
          <w:lang w:val="es-MX" w:eastAsia="en-US"/>
        </w:rPr>
        <w:t>enfocado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0E5D34">
        <w:rPr>
          <w:rFonts w:eastAsia="Calibri" w:cs="Arial"/>
          <w:sz w:val="22"/>
          <w:szCs w:val="22"/>
          <w:lang w:val="es-MX" w:eastAsia="en-US"/>
        </w:rPr>
        <w:t>a c</w:t>
      </w:r>
      <w:r w:rsidR="000E5D34" w:rsidRPr="000E5D34">
        <w:rPr>
          <w:rFonts w:eastAsia="Calibri" w:cs="Arial"/>
          <w:sz w:val="22"/>
          <w:szCs w:val="22"/>
          <w:lang w:val="es-MX" w:eastAsia="en-US"/>
        </w:rPr>
        <w:t>ontribuir a la mejora de las condiciones de vida de los guatemaltecos, apoyando el incremento de la competitividad del país, fomentando la inversión, desarrollando las Micro, Pequeñas y Medianas Empresas y fortaleciendo el comercio exterior.</w:t>
      </w:r>
    </w:p>
    <w:p w14:paraId="44A8F88F" w14:textId="77777777" w:rsidR="000E5D34" w:rsidRPr="001A6721" w:rsidRDefault="000E5D34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63491763" w14:textId="3EB59251" w:rsidR="00375FA3" w:rsidRDefault="002C1729" w:rsidP="002D2FCD">
      <w:pPr>
        <w:spacing w:line="360" w:lineRule="auto"/>
        <w:jc w:val="both"/>
        <w:rPr>
          <w:rFonts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C93620">
        <w:rPr>
          <w:rFonts w:ascii="Arial" w:hAnsi="Arial" w:cs="Arial"/>
          <w:lang w:val="es-MX"/>
        </w:rPr>
        <w:t xml:space="preserve"> a                                      </w:t>
      </w:r>
      <w:r w:rsidR="00C93620">
        <w:rPr>
          <w:rFonts w:ascii="Arial" w:hAnsi="Arial" w:cs="Arial"/>
          <w:b/>
          <w:lang w:val="es-MX"/>
        </w:rPr>
        <w:t>Q.4</w:t>
      </w:r>
      <w:r w:rsidR="006B792B">
        <w:rPr>
          <w:rFonts w:ascii="Arial" w:hAnsi="Arial" w:cs="Arial"/>
          <w:b/>
          <w:lang w:val="es-MX"/>
        </w:rPr>
        <w:t>97</w:t>
      </w:r>
      <w:r w:rsidR="00C93620">
        <w:rPr>
          <w:rFonts w:ascii="Arial" w:hAnsi="Arial" w:cs="Arial"/>
          <w:b/>
          <w:lang w:val="es-MX"/>
        </w:rPr>
        <w:t>,004,000.00</w:t>
      </w:r>
      <w:r w:rsidR="00D26DCC">
        <w:rPr>
          <w:rFonts w:ascii="Arial" w:hAnsi="Arial" w:cs="Arial"/>
          <w:b/>
          <w:lang w:val="es-MX"/>
        </w:rPr>
        <w:t xml:space="preserve"> </w:t>
      </w:r>
      <w:r w:rsidR="0027720D" w:rsidRPr="001A6721">
        <w:rPr>
          <w:rFonts w:ascii="Arial" w:hAnsi="Arial" w:cs="Arial"/>
          <w:lang w:val="es-MX"/>
        </w:rPr>
        <w:t>tiene una ejecución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de </w:t>
      </w:r>
      <w:r w:rsidR="009F3499" w:rsidRPr="001A6721">
        <w:rPr>
          <w:rFonts w:ascii="Arial" w:hAnsi="Arial" w:cs="Arial"/>
          <w:lang w:val="es-MX"/>
        </w:rPr>
        <w:t xml:space="preserve">gastos </w:t>
      </w:r>
      <w:r w:rsidR="00D26DCC">
        <w:rPr>
          <w:rFonts w:ascii="Arial" w:hAnsi="Arial" w:cs="Arial"/>
          <w:lang w:val="es-MX"/>
        </w:rPr>
        <w:t>en 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B71990">
        <w:rPr>
          <w:rFonts w:ascii="Arial" w:hAnsi="Arial" w:cs="Arial"/>
          <w:lang w:val="es-MX"/>
        </w:rPr>
        <w:t>junio</w:t>
      </w:r>
      <w:r w:rsidR="005F058F">
        <w:rPr>
          <w:rFonts w:ascii="Arial" w:hAnsi="Arial" w:cs="Arial"/>
          <w:lang w:val="es-MX"/>
        </w:rPr>
        <w:t>,</w:t>
      </w:r>
      <w:r w:rsidR="00A6362B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782E52" w:rsidRPr="001A6721">
        <w:rPr>
          <w:rFonts w:ascii="Arial" w:hAnsi="Arial" w:cs="Arial"/>
          <w:b/>
          <w:lang w:val="es-MX"/>
        </w:rPr>
        <w:t>Q</w:t>
      </w:r>
      <w:r w:rsidR="00B71990">
        <w:rPr>
          <w:rFonts w:ascii="Arial" w:hAnsi="Arial" w:cs="Arial"/>
          <w:b/>
          <w:lang w:val="es-MX"/>
        </w:rPr>
        <w:t>156,574,421.74</w:t>
      </w:r>
      <w:r w:rsidR="00045DD5">
        <w:rPr>
          <w:rFonts w:ascii="Arial" w:hAnsi="Arial" w:cs="Arial"/>
          <w:b/>
          <w:lang w:val="es-MX"/>
        </w:rPr>
        <w:t xml:space="preserve"> </w:t>
      </w:r>
      <w:r w:rsidR="004B2FCB" w:rsidRPr="001A6721">
        <w:rPr>
          <w:rFonts w:ascii="Arial" w:hAnsi="Arial" w:cs="Arial"/>
          <w:lang w:val="es-MX"/>
        </w:rPr>
        <w:t xml:space="preserve">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B71990">
        <w:rPr>
          <w:rFonts w:ascii="Arial" w:hAnsi="Arial" w:cs="Arial"/>
          <w:b/>
          <w:lang w:val="es-MX"/>
        </w:rPr>
        <w:t>31.50</w:t>
      </w:r>
      <w:r w:rsidR="00782E52">
        <w:rPr>
          <w:rFonts w:ascii="Arial" w:hAnsi="Arial" w:cs="Arial"/>
          <w:b/>
          <w:lang w:val="es-MX"/>
        </w:rPr>
        <w:t>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</w:p>
    <w:p w14:paraId="6D8CDCC8" w14:textId="0613246F" w:rsidR="009A5040" w:rsidRDefault="00700F1F" w:rsidP="00375FA3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</w:p>
    <w:p w14:paraId="28A11147" w14:textId="37A77DA6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B71990">
        <w:rPr>
          <w:rFonts w:ascii="Arial" w:hAnsi="Arial" w:cs="Arial"/>
          <w:b/>
          <w:lang w:val="es-MX"/>
        </w:rPr>
        <w:t>JUNIO</w:t>
      </w:r>
      <w:r w:rsidR="006B792B">
        <w:rPr>
          <w:rFonts w:ascii="Arial" w:hAnsi="Arial" w:cs="Arial"/>
          <w:b/>
          <w:lang w:val="es-MX"/>
        </w:rPr>
        <w:t xml:space="preserve"> 2024</w:t>
      </w:r>
    </w:p>
    <w:p w14:paraId="2D144102" w14:textId="77777777" w:rsidR="00782E52" w:rsidRDefault="00782E52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B4AF375" w14:textId="15DF6805" w:rsidR="00D245E9" w:rsidRDefault="00B71990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36A63BBE" wp14:editId="4FDE1367">
            <wp:extent cx="5677232" cy="2886324"/>
            <wp:effectExtent l="0" t="1905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B2310B" w14:textId="77777777" w:rsidR="00797FC7" w:rsidRPr="001A6721" w:rsidRDefault="00797FC7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A7DFB99" w14:textId="4D39A543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3F46BB2" w14:textId="744A943B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C2598C9" w14:textId="224DB793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1A885460" w14:textId="07206004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0101C9A" w14:textId="1915618C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44BF8BF" w14:textId="626CCF56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35B0B82" w14:textId="46554C34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15942D4" w14:textId="1DCF8782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D8E4ED5" w14:textId="79654442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CF89662" w14:textId="2DFD3DC9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7380EE6" w14:textId="77A8BE58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1F9B2FA8" w14:textId="0F0F4428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7B67E5C" w14:textId="2D6FDA71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6615CE2" w14:textId="77777777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C9E1317" w14:textId="7948330C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0A6A793" w14:textId="7CC7A0D3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0965D709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22F72892" w14:textId="55A84350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B71990">
        <w:rPr>
          <w:rFonts w:ascii="Arial" w:hAnsi="Arial" w:cs="Arial"/>
          <w:b/>
          <w:lang w:val="es-MX"/>
        </w:rPr>
        <w:t>JUNIO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405C622C" w14:textId="77777777" w:rsidR="008D641A" w:rsidRPr="001A6721" w:rsidRDefault="008D641A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1C251A2" w14:textId="3099C42E" w:rsidR="00EF5665" w:rsidRDefault="00B71990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B71990">
        <w:rPr>
          <w:noProof/>
        </w:rPr>
        <w:drawing>
          <wp:inline distT="0" distB="0" distL="0" distR="0" wp14:anchorId="10286DC5" wp14:editId="2E368332">
            <wp:extent cx="6242050" cy="2076987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07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E970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756B47DD" w14:textId="5B54E7EA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3BBB7067" w14:textId="77777777" w:rsidR="00624EB0" w:rsidRDefault="00624EB0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145A1E8" w14:textId="77777777" w:rsidR="00A36E01" w:rsidRDefault="00A36E01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562DBB1" w14:textId="0E848113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r w:rsidR="00B71990">
        <w:rPr>
          <w:rFonts w:ascii="Arial" w:hAnsi="Arial" w:cs="Arial"/>
          <w:lang w:val="es-MX"/>
        </w:rPr>
        <w:t>junio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del </w:t>
      </w:r>
      <w:r w:rsidR="00B71990">
        <w:rPr>
          <w:rFonts w:ascii="Arial" w:hAnsi="Arial" w:cs="Arial"/>
          <w:b/>
          <w:lang w:val="es-MX"/>
        </w:rPr>
        <w:t>41.33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>ua</w:t>
      </w:r>
      <w:r w:rsidR="00782E52">
        <w:rPr>
          <w:rFonts w:ascii="Arial" w:hAnsi="Arial" w:cs="Arial"/>
          <w:lang w:val="es-MX"/>
        </w:rPr>
        <w:t xml:space="preserve">l a los empleados permanentes, </w:t>
      </w:r>
      <w:r w:rsidR="00EF5665" w:rsidRPr="001A6721">
        <w:rPr>
          <w:rFonts w:ascii="Arial" w:hAnsi="Arial" w:cs="Arial"/>
          <w:lang w:val="es-MX"/>
        </w:rPr>
        <w:t>temporales</w:t>
      </w:r>
      <w:r w:rsidR="00782E52">
        <w:rPr>
          <w:rFonts w:ascii="Arial" w:hAnsi="Arial" w:cs="Arial"/>
          <w:lang w:val="es-MX"/>
        </w:rPr>
        <w:t xml:space="preserve"> y pago de honorarios por servicios técnicos y profesionales,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B71990">
        <w:rPr>
          <w:rFonts w:ascii="Arial" w:hAnsi="Arial" w:cs="Arial"/>
          <w:lang w:val="es-MX"/>
        </w:rPr>
        <w:t>112,432,091.018</w:t>
      </w:r>
      <w:r w:rsidR="00C55FB4">
        <w:rPr>
          <w:rFonts w:ascii="Arial" w:hAnsi="Arial" w:cs="Arial"/>
          <w:lang w:val="es-MX"/>
        </w:rPr>
        <w:t>.</w:t>
      </w:r>
    </w:p>
    <w:p w14:paraId="10B568B4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5C02B138" w14:textId="53950A97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4841D6">
        <w:rPr>
          <w:rFonts w:ascii="Arial" w:hAnsi="Arial" w:cs="Arial"/>
          <w:lang w:val="es-MX"/>
        </w:rPr>
        <w:t>2024</w:t>
      </w:r>
      <w:r w:rsidRPr="001A6721">
        <w:rPr>
          <w:rFonts w:ascii="Arial" w:hAnsi="Arial" w:cs="Arial"/>
          <w:lang w:val="es-MX"/>
        </w:rPr>
        <w:t xml:space="preserve">, emitido por el </w:t>
      </w:r>
      <w:r w:rsidR="00C93620">
        <w:rPr>
          <w:rFonts w:ascii="Arial" w:hAnsi="Arial" w:cs="Arial"/>
          <w:lang w:val="es-MX"/>
        </w:rPr>
        <w:t>Ministerio de Finanzas Públicas, d</w:t>
      </w:r>
      <w:r w:rsidRPr="001A6721">
        <w:rPr>
          <w:rFonts w:ascii="Arial" w:hAnsi="Arial" w:cs="Arial"/>
          <w:lang w:val="es-MX"/>
        </w:rPr>
        <w:t>ando prioridad a los recursos sumamente necesarios para poder seguir proporcionando servicio a la población y cumplir con los objetivos trazados según el Plan Operativo Anual -POA-.</w:t>
      </w:r>
    </w:p>
    <w:p w14:paraId="6626702F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2DBC73B6" w14:textId="04A5D155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B71990" w:rsidRPr="00B71990">
        <w:rPr>
          <w:rFonts w:ascii="Arial" w:hAnsi="Arial" w:cs="Arial"/>
          <w:b/>
          <w:lang w:val="es-MX"/>
        </w:rPr>
        <w:t>27.31</w:t>
      </w:r>
      <w:r w:rsidR="00C63E61" w:rsidRPr="00B71990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B71990">
        <w:rPr>
          <w:rFonts w:ascii="Arial" w:hAnsi="Arial" w:cs="Arial"/>
          <w:lang w:val="es-MX"/>
        </w:rPr>
        <w:t>23,129,125.56</w:t>
      </w:r>
      <w:r w:rsidR="00B66328">
        <w:rPr>
          <w:rFonts w:ascii="Arial" w:hAnsi="Arial" w:cs="Arial"/>
          <w:lang w:val="es-MX"/>
        </w:rPr>
        <w:t>,</w:t>
      </w:r>
      <w:r w:rsidR="00661B55" w:rsidRPr="001A6721">
        <w:rPr>
          <w:rFonts w:ascii="Arial" w:hAnsi="Arial" w:cs="Arial"/>
          <w:lang w:val="es-MX"/>
        </w:rPr>
        <w:t xml:space="preserve">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31AFC5C4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18DDECBD" w14:textId="2820EFA1" w:rsidR="00BF3670" w:rsidRDefault="00C9362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</w:t>
      </w:r>
      <w:r w:rsidR="000D5ABA" w:rsidRPr="001A6721">
        <w:rPr>
          <w:rFonts w:ascii="Arial" w:hAnsi="Arial" w:cs="Arial"/>
          <w:lang w:val="es-MX"/>
        </w:rPr>
        <w:t xml:space="preserve"> </w:t>
      </w:r>
      <w:r w:rsidR="00F66EC4">
        <w:rPr>
          <w:rFonts w:ascii="Arial" w:hAnsi="Arial" w:cs="Arial"/>
          <w:lang w:val="es-MX"/>
        </w:rPr>
        <w:t xml:space="preserve">la </w:t>
      </w:r>
      <w:r w:rsidR="000D5ABA" w:rsidRPr="001A6721">
        <w:rPr>
          <w:rFonts w:ascii="Arial" w:hAnsi="Arial" w:cs="Arial"/>
          <w:lang w:val="es-MX"/>
        </w:rPr>
        <w:t>fuente</w:t>
      </w:r>
      <w:r w:rsidR="00F66EC4">
        <w:rPr>
          <w:rFonts w:ascii="Arial" w:hAnsi="Arial" w:cs="Arial"/>
          <w:lang w:val="es-MX"/>
        </w:rPr>
        <w:t xml:space="preserve"> de financiamiento</w:t>
      </w:r>
      <w:r w:rsidR="000D5ABA" w:rsidRPr="001A6721">
        <w:rPr>
          <w:rFonts w:ascii="Arial" w:hAnsi="Arial" w:cs="Arial"/>
          <w:lang w:val="es-MX"/>
        </w:rPr>
        <w:t xml:space="preserve"> 32 “Disminución de Caja y Bancos de Ingresos P</w:t>
      </w:r>
      <w:r w:rsidR="00506535"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ejecutó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B71990">
        <w:rPr>
          <w:rFonts w:ascii="Arial" w:hAnsi="Arial" w:cs="Arial"/>
          <w:b/>
          <w:lang w:val="es-MX"/>
        </w:rPr>
        <w:t>32.92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los recursos programados</w:t>
      </w:r>
      <w:r w:rsidR="00631D87" w:rsidRPr="001A6721">
        <w:rPr>
          <w:rFonts w:ascii="Arial" w:hAnsi="Arial" w:cs="Arial"/>
          <w:lang w:val="es-MX"/>
        </w:rPr>
        <w:t xml:space="preserve">, equivalente a </w:t>
      </w:r>
      <w:r w:rsidR="00B71990">
        <w:rPr>
          <w:rFonts w:ascii="Arial" w:hAnsi="Arial" w:cs="Arial"/>
          <w:lang w:val="es-MX"/>
        </w:rPr>
        <w:t>Q.11,568,411.74</w:t>
      </w:r>
      <w:r w:rsidR="00C55FB4">
        <w:rPr>
          <w:rFonts w:ascii="Arial" w:hAnsi="Arial" w:cs="Arial"/>
          <w:lang w:val="es-MX"/>
        </w:rPr>
        <w:t>,</w:t>
      </w:r>
      <w:r w:rsidR="00A36E01">
        <w:rPr>
          <w:rFonts w:ascii="Arial" w:hAnsi="Arial" w:cs="Arial"/>
          <w:lang w:val="es-MX"/>
        </w:rPr>
        <w:t xml:space="preserve"> </w:t>
      </w:r>
      <w:r w:rsidR="00F66EC4">
        <w:rPr>
          <w:rFonts w:ascii="Arial" w:hAnsi="Arial" w:cs="Arial"/>
          <w:lang w:val="es-MX"/>
        </w:rPr>
        <w:t>destinado</w:t>
      </w:r>
      <w:r>
        <w:rPr>
          <w:rFonts w:ascii="Arial" w:hAnsi="Arial" w:cs="Arial"/>
          <w:lang w:val="es-MX"/>
        </w:rPr>
        <w:t xml:space="preserve"> a </w:t>
      </w:r>
      <w:r w:rsidR="00A36E01">
        <w:rPr>
          <w:rFonts w:ascii="Arial" w:hAnsi="Arial" w:cs="Arial"/>
          <w:lang w:val="es-MX"/>
        </w:rPr>
        <w:t>gastos de funcionamiento y pago de honorarios por servicios técnicos y profesionales.</w:t>
      </w:r>
    </w:p>
    <w:p w14:paraId="4069406A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431817E4" w14:textId="46915770" w:rsidR="00810778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Para la fuente</w:t>
      </w:r>
      <w:r w:rsidR="00F66EC4">
        <w:rPr>
          <w:rFonts w:ascii="Arial" w:hAnsi="Arial" w:cs="Arial"/>
          <w:lang w:val="es-MX"/>
        </w:rPr>
        <w:t xml:space="preserve"> de financiamiento</w:t>
      </w:r>
      <w:r>
        <w:rPr>
          <w:rFonts w:ascii="Arial" w:hAnsi="Arial" w:cs="Arial"/>
          <w:lang w:val="es-MX"/>
        </w:rPr>
        <w:t xml:space="preserve">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C93620">
        <w:rPr>
          <w:rFonts w:ascii="Arial" w:hAnsi="Arial" w:cs="Arial"/>
          <w:lang w:val="es-MX"/>
        </w:rPr>
        <w:t xml:space="preserve">se erogó </w:t>
      </w:r>
      <w:r w:rsidR="00886A6D" w:rsidRPr="001A6721">
        <w:rPr>
          <w:rFonts w:ascii="Arial" w:hAnsi="Arial" w:cs="Arial"/>
          <w:lang w:val="es-MX"/>
        </w:rPr>
        <w:t xml:space="preserve">el </w:t>
      </w:r>
      <w:r w:rsidR="00B71990">
        <w:rPr>
          <w:rFonts w:ascii="Arial" w:hAnsi="Arial" w:cs="Arial"/>
          <w:b/>
          <w:lang w:val="es-MX"/>
        </w:rPr>
        <w:t>9.10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</w:t>
      </w:r>
      <w:r w:rsidR="00C55FB4">
        <w:rPr>
          <w:rFonts w:ascii="Arial" w:hAnsi="Arial" w:cs="Arial"/>
          <w:lang w:val="es-MX"/>
        </w:rPr>
        <w:t xml:space="preserve"> de los recursos programados</w:t>
      </w:r>
      <w:r w:rsidR="00C55FB4" w:rsidRPr="001A6721">
        <w:rPr>
          <w:rFonts w:ascii="Arial" w:hAnsi="Arial" w:cs="Arial"/>
          <w:lang w:val="es-MX"/>
        </w:rPr>
        <w:t>, equivalente a Q</w:t>
      </w:r>
      <w:r w:rsidR="00C55FB4">
        <w:rPr>
          <w:rFonts w:ascii="Arial" w:hAnsi="Arial" w:cs="Arial"/>
          <w:lang w:val="es-MX"/>
        </w:rPr>
        <w:t>.</w:t>
      </w:r>
      <w:r w:rsidR="00B71990">
        <w:rPr>
          <w:rFonts w:ascii="Arial" w:hAnsi="Arial" w:cs="Arial"/>
          <w:lang w:val="es-MX"/>
        </w:rPr>
        <w:t>9,095,504.00.</w:t>
      </w:r>
    </w:p>
    <w:p w14:paraId="54F7D21E" w14:textId="77777777" w:rsidR="00A36E01" w:rsidRDefault="00A36E01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69C93092" w14:textId="2334ED01" w:rsidR="00B71990" w:rsidRDefault="00A00B07" w:rsidP="00B71990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fuente </w:t>
      </w:r>
      <w:r w:rsidR="00F66EC4">
        <w:rPr>
          <w:rFonts w:ascii="Arial" w:hAnsi="Arial" w:cs="Arial"/>
          <w:lang w:val="es-MX"/>
        </w:rPr>
        <w:t xml:space="preserve">de financiamiento </w:t>
      </w:r>
      <w:r w:rsidR="00281798">
        <w:rPr>
          <w:rFonts w:ascii="Arial" w:hAnsi="Arial" w:cs="Arial"/>
          <w:lang w:val="es-MX"/>
        </w:rPr>
        <w:t xml:space="preserve">61 “Donaciones Externas”, </w:t>
      </w:r>
      <w:r w:rsidR="00C93620">
        <w:rPr>
          <w:rFonts w:ascii="Arial" w:hAnsi="Arial" w:cs="Arial"/>
          <w:lang w:val="es-MX"/>
        </w:rPr>
        <w:t>se erogó</w:t>
      </w:r>
      <w:r w:rsidR="00281798" w:rsidRPr="001A6721">
        <w:rPr>
          <w:rFonts w:ascii="Arial" w:hAnsi="Arial" w:cs="Arial"/>
          <w:lang w:val="es-MX"/>
        </w:rPr>
        <w:t xml:space="preserve"> el </w:t>
      </w:r>
      <w:r w:rsidR="00B71990">
        <w:rPr>
          <w:rFonts w:ascii="Arial" w:hAnsi="Arial" w:cs="Arial"/>
          <w:b/>
          <w:lang w:val="es-MX"/>
        </w:rPr>
        <w:t>6.83</w:t>
      </w:r>
      <w:r w:rsidR="00281798" w:rsidRPr="001A6721">
        <w:rPr>
          <w:rFonts w:ascii="Arial" w:hAnsi="Arial" w:cs="Arial"/>
          <w:b/>
          <w:lang w:val="es-MX"/>
        </w:rPr>
        <w:t>%</w:t>
      </w:r>
      <w:r w:rsidR="00281798" w:rsidRPr="001A6721">
        <w:rPr>
          <w:rFonts w:ascii="Arial" w:hAnsi="Arial" w:cs="Arial"/>
          <w:lang w:val="es-MX"/>
        </w:rPr>
        <w:t xml:space="preserve"> </w:t>
      </w:r>
      <w:r w:rsidR="00B71990" w:rsidRPr="001A6721">
        <w:rPr>
          <w:rFonts w:ascii="Arial" w:hAnsi="Arial" w:cs="Arial"/>
          <w:lang w:val="es-MX"/>
        </w:rPr>
        <w:t>sobre su ejecución</w:t>
      </w:r>
      <w:r w:rsidR="00B71990">
        <w:rPr>
          <w:rFonts w:ascii="Arial" w:hAnsi="Arial" w:cs="Arial"/>
          <w:lang w:val="es-MX"/>
        </w:rPr>
        <w:t xml:space="preserve"> de los recursos programados</w:t>
      </w:r>
      <w:r w:rsidR="00B71990" w:rsidRPr="001A6721">
        <w:rPr>
          <w:rFonts w:ascii="Arial" w:hAnsi="Arial" w:cs="Arial"/>
          <w:lang w:val="es-MX"/>
        </w:rPr>
        <w:t>, equivalente a Q</w:t>
      </w:r>
      <w:r w:rsidR="00B71990">
        <w:rPr>
          <w:rFonts w:ascii="Arial" w:hAnsi="Arial" w:cs="Arial"/>
          <w:lang w:val="es-MX"/>
        </w:rPr>
        <w:t>.349,289.26.</w:t>
      </w:r>
    </w:p>
    <w:p w14:paraId="00FFED54" w14:textId="77777777" w:rsidR="00281798" w:rsidRDefault="00281798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2CDCE12" w14:textId="62D22212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7C6738DD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1EFD7C8F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7DA0409A" w14:textId="42DECDB6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B71990">
        <w:rPr>
          <w:rFonts w:ascii="Arial" w:hAnsi="Arial" w:cs="Arial"/>
          <w:b/>
          <w:lang w:val="es-MX"/>
        </w:rPr>
        <w:t>JUNIO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F108195" w14:textId="77777777" w:rsidR="00F901C9" w:rsidRDefault="00F901C9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F8699F3" w14:textId="2391BA16" w:rsidR="00233E45" w:rsidRDefault="00B7199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289C92F8" wp14:editId="5EB3FAB1">
            <wp:extent cx="5869525" cy="3273738"/>
            <wp:effectExtent l="0" t="0" r="17145" b="317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4FD5C3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57097C3" w14:textId="3668A35C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45F3975E" w14:textId="0D8DD39C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D1A7C3B" w14:textId="2335F1C0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4B1DE1E0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77A517B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477120C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824749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2F7FBD5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374AB07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39A247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EC1FCA9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EC7F640" w14:textId="2617330C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30E08EE" w14:textId="271625B8" w:rsidR="00386A20" w:rsidRDefault="00386A20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7B1D61E" w14:textId="480A5B4D" w:rsidR="00386A20" w:rsidRDefault="00386A20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365B05F" w14:textId="37D540BD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 xml:space="preserve">CUADRO NO.  </w:t>
      </w:r>
      <w:r w:rsidR="009A5040">
        <w:rPr>
          <w:rFonts w:ascii="Arial" w:hAnsi="Arial" w:cs="Arial"/>
          <w:b/>
          <w:lang w:val="es-MX"/>
        </w:rPr>
        <w:t>2</w:t>
      </w:r>
    </w:p>
    <w:p w14:paraId="0F2C03A8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26950106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3D551779" w14:textId="3D54C4AD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B71990">
        <w:rPr>
          <w:rFonts w:ascii="Arial" w:hAnsi="Arial" w:cs="Arial"/>
          <w:b/>
          <w:lang w:val="es-MX"/>
        </w:rPr>
        <w:t>JUNIO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DDCD424" w14:textId="77777777" w:rsidR="00D66564" w:rsidRDefault="00D66564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110D07A" w14:textId="7517EEA5" w:rsidR="00F901C9" w:rsidRDefault="00282F0A" w:rsidP="00FC3372">
      <w:pPr>
        <w:spacing w:after="0" w:line="240" w:lineRule="auto"/>
        <w:jc w:val="center"/>
        <w:rPr>
          <w:noProof/>
          <w:lang w:eastAsia="es-GT"/>
        </w:rPr>
      </w:pPr>
      <w:r w:rsidRPr="00282F0A">
        <w:drawing>
          <wp:inline distT="0" distB="0" distL="0" distR="0" wp14:anchorId="5F998AE6" wp14:editId="54597F68">
            <wp:extent cx="6242050" cy="2114550"/>
            <wp:effectExtent l="0" t="0" r="6350" b="0"/>
            <wp:docPr id="3960895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5290" w14:textId="77777777" w:rsidR="00624EB0" w:rsidRDefault="00624EB0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21FC17A" w14:textId="38E0323E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412DBC96" w14:textId="1BB789D6" w:rsidR="004E07F2" w:rsidRDefault="004E07F2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B352E20" w14:textId="77777777" w:rsidR="0031593C" w:rsidRDefault="0031593C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1636E67" w14:textId="77777777" w:rsidR="0031593C" w:rsidRDefault="0031593C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C107AAE" w14:textId="29EC871F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</w:t>
      </w:r>
      <w:r w:rsidR="009A5040">
        <w:rPr>
          <w:rFonts w:ascii="Arial" w:hAnsi="Arial" w:cs="Arial"/>
          <w:b/>
          <w:lang w:val="es-MX"/>
        </w:rPr>
        <w:t>3</w:t>
      </w:r>
    </w:p>
    <w:p w14:paraId="1F3F5D19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5CE35389" w14:textId="596AE678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1808853D" w14:textId="6975398A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B71990">
        <w:rPr>
          <w:rFonts w:ascii="Arial" w:hAnsi="Arial" w:cs="Arial"/>
          <w:b/>
          <w:lang w:val="es-MX"/>
        </w:rPr>
        <w:t>JUNIO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19EC402B" w14:textId="13D4D255" w:rsidR="005F64B8" w:rsidRPr="001A6721" w:rsidRDefault="005F64B8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7665E48" w14:textId="568550CE" w:rsidR="00BC1B79" w:rsidRPr="001A6721" w:rsidRDefault="00B71990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B71990">
        <w:rPr>
          <w:noProof/>
        </w:rPr>
        <w:drawing>
          <wp:inline distT="0" distB="0" distL="0" distR="0" wp14:anchorId="544ACBED" wp14:editId="6AA7EAA0">
            <wp:extent cx="6240641" cy="2571750"/>
            <wp:effectExtent l="0" t="0" r="825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93" cy="257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BE75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24A35C66" w14:textId="0A5E134E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60419B4" w14:textId="3DBD1397" w:rsidR="00810778" w:rsidRDefault="00810778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9A54A3F" w14:textId="5D91CFB1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DD99B88" w14:textId="3B0CE2EE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DAF26B9" w14:textId="51D89DC0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236D6B9D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7C628CC" w14:textId="02C9BDD4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B71990">
        <w:rPr>
          <w:rFonts w:ascii="Arial" w:hAnsi="Arial" w:cs="Arial"/>
          <w:b/>
          <w:lang w:val="es-MX"/>
        </w:rPr>
        <w:t>JUNIO</w:t>
      </w:r>
      <w:r w:rsidR="00CA7F51">
        <w:rPr>
          <w:rFonts w:ascii="Arial" w:hAnsi="Arial" w:cs="Arial"/>
          <w:b/>
          <w:lang w:val="es-MX"/>
        </w:rPr>
        <w:t xml:space="preserve"> 2024</w:t>
      </w:r>
    </w:p>
    <w:p w14:paraId="65B39C39" w14:textId="4220DC56" w:rsidR="00F66EC4" w:rsidRDefault="00F66EC4" w:rsidP="00E24F5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(cifras en quetzales)</w:t>
      </w:r>
    </w:p>
    <w:p w14:paraId="660AC733" w14:textId="77777777" w:rsidR="00A36E01" w:rsidRDefault="00A36E0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90DAD6C" w14:textId="567E8CA9" w:rsidR="00E24F51" w:rsidRDefault="00B71990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71990">
        <w:rPr>
          <w:noProof/>
        </w:rPr>
        <w:drawing>
          <wp:inline distT="0" distB="0" distL="0" distR="0" wp14:anchorId="2A89C5F9" wp14:editId="4DC9EC64">
            <wp:extent cx="5255895" cy="3156585"/>
            <wp:effectExtent l="0" t="0" r="1905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FC85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F5E76EC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8D77FCD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A910DE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1A0D5888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51F0582" w14:textId="7845E11F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6222F7E8" w14:textId="2E258AD5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28D7B82" w14:textId="6535B5D8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38C83093" w14:textId="05999DE4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B71990">
        <w:rPr>
          <w:rFonts w:ascii="Arial" w:hAnsi="Arial" w:cs="Arial"/>
          <w:b/>
          <w:lang w:val="es-MX"/>
        </w:rPr>
        <w:t>JUNIO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6B792B">
        <w:rPr>
          <w:rFonts w:ascii="Arial" w:hAnsi="Arial" w:cs="Arial"/>
          <w:b/>
          <w:lang w:val="es-MX"/>
        </w:rPr>
        <w:t>4</w:t>
      </w:r>
    </w:p>
    <w:p w14:paraId="7C6E6CD5" w14:textId="4D7E45ED" w:rsidR="00A36E01" w:rsidRDefault="00A36E01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558ADFA" w14:textId="02F99629" w:rsidR="00136B6D" w:rsidRDefault="00B71990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3C025266" wp14:editId="7DDD6E82">
            <wp:extent cx="7519917" cy="4957862"/>
            <wp:effectExtent l="0" t="0" r="5080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E7C6A2" w14:textId="7604F768" w:rsidR="00136B6D" w:rsidRDefault="00136B6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09E1A43" w14:textId="6437B3F8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7C6280F6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A910DE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5E1E559B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0A07A9D7" w14:textId="4B3642B1" w:rsidR="00DF5871" w:rsidRPr="00135ECD" w:rsidRDefault="00DF5871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B71990" w:rsidRPr="000605DB">
        <w:rPr>
          <w:rFonts w:ascii="Arial" w:hAnsi="Arial" w:cs="Arial"/>
          <w:b/>
          <w:sz w:val="24"/>
          <w:szCs w:val="24"/>
          <w:lang w:val="es-MX"/>
        </w:rPr>
        <w:t>JUNIO</w:t>
      </w:r>
      <w:r w:rsidR="00C93620" w:rsidRPr="00CA7F51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  <w:r w:rsidR="00C93620">
        <w:rPr>
          <w:rFonts w:ascii="Arial" w:hAnsi="Arial" w:cs="Arial"/>
          <w:b/>
          <w:sz w:val="24"/>
          <w:szCs w:val="24"/>
          <w:lang w:val="es-MX"/>
        </w:rPr>
        <w:t>2024</w:t>
      </w:r>
    </w:p>
    <w:p w14:paraId="338AEE70" w14:textId="54293D5A" w:rsidR="00632FFA" w:rsidRPr="001A6721" w:rsidRDefault="00B71990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45F0047C" wp14:editId="61F7876B">
            <wp:extent cx="6343650" cy="4048125"/>
            <wp:effectExtent l="0" t="0" r="0" b="9525"/>
            <wp:docPr id="19" name="Imagen 19" descr="cid:image001.png@01DAC98A.229A2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C98A.229A2C5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4" b="2422"/>
                    <a:stretch/>
                  </pic:blipFill>
                  <pic:spPr bwMode="auto">
                    <a:xfrm>
                      <a:off x="0" y="0"/>
                      <a:ext cx="6344953" cy="40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20ABB" w14:textId="325AE3D5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117346D" w14:textId="1E2D7B99" w:rsidR="005D4D3D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1EB6B8E" w14:textId="4F8A11A8" w:rsidR="00B71990" w:rsidRDefault="00B71990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6616BD5" w14:textId="77777777" w:rsidR="00B71990" w:rsidRPr="001A6721" w:rsidRDefault="00B71990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C4500FB" w14:textId="77A452CF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7E439FA2" w14:textId="6246017E" w:rsidR="00DF5871" w:rsidRPr="001A6721" w:rsidRDefault="00632FFA" w:rsidP="00135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035003C4" w14:textId="75B2CE58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B71990">
        <w:rPr>
          <w:rFonts w:ascii="Arial" w:hAnsi="Arial" w:cs="Arial"/>
          <w:b/>
          <w:sz w:val="24"/>
          <w:szCs w:val="24"/>
          <w:lang w:val="es-MX"/>
        </w:rPr>
        <w:t>JUNIO</w:t>
      </w:r>
      <w:r w:rsidR="00C93620" w:rsidRPr="00CA7F5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93620">
        <w:rPr>
          <w:rFonts w:ascii="Arial" w:hAnsi="Arial" w:cs="Arial"/>
          <w:b/>
          <w:sz w:val="24"/>
          <w:szCs w:val="24"/>
          <w:lang w:val="es-MX"/>
        </w:rPr>
        <w:t>2024</w:t>
      </w:r>
    </w:p>
    <w:p w14:paraId="0B977C2C" w14:textId="0976F95A" w:rsidR="00A36E01" w:rsidRDefault="00B71990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71990">
        <w:rPr>
          <w:noProof/>
        </w:rPr>
        <w:drawing>
          <wp:inline distT="0" distB="0" distL="0" distR="0" wp14:anchorId="5703DAAB" wp14:editId="6D669F46">
            <wp:extent cx="6240780" cy="2047875"/>
            <wp:effectExtent l="0" t="0" r="762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53" cy="204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5E8DBC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2498BA9A" w14:textId="45A933B6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123B7479" w14:textId="1BC0A366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484950FA" w14:textId="2B74FAA4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135ECD">
        <w:rPr>
          <w:rFonts w:ascii="Arial" w:hAnsi="Arial" w:cs="Arial"/>
          <w:b/>
          <w:sz w:val="24"/>
          <w:szCs w:val="24"/>
          <w:lang w:val="es-MX"/>
        </w:rPr>
        <w:t>VICEMINISTERIOS</w:t>
      </w:r>
      <w:r w:rsidR="005D4D3D" w:rsidRPr="00135EC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B71990" w:rsidRPr="00A415BA">
        <w:rPr>
          <w:rFonts w:ascii="Arial" w:hAnsi="Arial" w:cs="Arial"/>
          <w:b/>
          <w:sz w:val="24"/>
          <w:szCs w:val="24"/>
          <w:lang w:val="es-MX"/>
        </w:rPr>
        <w:t>JUNIO</w:t>
      </w:r>
      <w:r w:rsidR="00C93620" w:rsidRPr="00A415B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93620">
        <w:rPr>
          <w:rFonts w:ascii="Arial" w:hAnsi="Arial" w:cs="Arial"/>
          <w:b/>
          <w:sz w:val="24"/>
          <w:szCs w:val="24"/>
          <w:lang w:val="es-MX"/>
        </w:rPr>
        <w:t>2024</w:t>
      </w:r>
    </w:p>
    <w:p w14:paraId="0A59181E" w14:textId="40E6EAB7" w:rsidR="00370AB7" w:rsidRDefault="00A415BA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2C8761F8" wp14:editId="4B56AC1A">
            <wp:extent cx="6240780" cy="2895600"/>
            <wp:effectExtent l="0" t="0" r="7620" b="0"/>
            <wp:docPr id="30" name="Imagen 30" descr="cid:image001.png@01DACC67.1DC33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CC67.1DC330C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42" cy="289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7BA8" w14:textId="08ACF232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DD418F1" w14:textId="1ABDF40F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448AC0F" w14:textId="143AE82B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EDF0B7E" w14:textId="01E71D65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7DC8C6AC" w14:textId="5B780C7A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644F964F" w14:textId="77777777" w:rsidR="00F66EC4" w:rsidRDefault="00FA7E98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5C6E">
        <w:rPr>
          <w:rFonts w:ascii="Arial" w:hAnsi="Arial" w:cs="Arial"/>
          <w:b/>
          <w:sz w:val="24"/>
          <w:szCs w:val="24"/>
          <w:lang w:val="es-MX"/>
        </w:rPr>
        <w:t xml:space="preserve">PRESUPUESTO EJECUTADO POR </w:t>
      </w:r>
      <w:r w:rsidR="000646F8">
        <w:rPr>
          <w:rFonts w:ascii="Arial" w:hAnsi="Arial" w:cs="Arial"/>
          <w:b/>
          <w:sz w:val="24"/>
          <w:szCs w:val="24"/>
          <w:lang w:val="es-MX"/>
        </w:rPr>
        <w:t>MINISTERIOS DEL EJECUTIVO</w:t>
      </w:r>
    </w:p>
    <w:p w14:paraId="1A7AB5E3" w14:textId="7F98BA90" w:rsidR="009D5C6E" w:rsidRDefault="00F66EC4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B71990">
        <w:rPr>
          <w:rFonts w:ascii="Arial" w:hAnsi="Arial" w:cs="Arial"/>
          <w:b/>
          <w:sz w:val="24"/>
          <w:szCs w:val="24"/>
          <w:lang w:val="es-MX"/>
        </w:rPr>
        <w:t>junio</w:t>
      </w:r>
      <w:r w:rsidRPr="00C55FB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de 2024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0CFE0095" w14:textId="0219B2FB" w:rsidR="00A1577A" w:rsidRDefault="00B71990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49104155" wp14:editId="0A85A8A1">
            <wp:extent cx="6285230" cy="3248025"/>
            <wp:effectExtent l="0" t="0" r="1270" b="9525"/>
            <wp:docPr id="21" name="Imagen 21" descr="cid:image001.png@01DAC98B.80035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C98B.800354B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2"/>
                    <a:stretch/>
                  </pic:blipFill>
                  <pic:spPr bwMode="auto">
                    <a:xfrm>
                      <a:off x="0" y="0"/>
                      <a:ext cx="6299929" cy="325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85598" w14:textId="2A34C8F1" w:rsidR="009D5C6E" w:rsidRDefault="00FC7847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6E84A5C" w14:textId="03BDAA1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08798484" w14:textId="59AEA0E5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8DD6E4E" w14:textId="62134A9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 w:rsidR="00C93620">
        <w:rPr>
          <w:rFonts w:ascii="Arial" w:hAnsi="Arial" w:cs="Arial"/>
          <w:b/>
          <w:sz w:val="24"/>
          <w:szCs w:val="24"/>
          <w:lang w:val="es-MX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MES DE </w:t>
      </w:r>
      <w:r w:rsidR="00ED2F55" w:rsidRPr="00ED2F55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JUNIO</w:t>
      </w:r>
      <w:r w:rsidR="00C93620" w:rsidRPr="00ED2F55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C93620">
        <w:rPr>
          <w:rFonts w:ascii="Arial" w:hAnsi="Arial" w:cs="Arial"/>
          <w:b/>
          <w:sz w:val="24"/>
          <w:szCs w:val="24"/>
          <w:lang w:val="es-MX"/>
        </w:rPr>
        <w:t>2024</w:t>
      </w:r>
    </w:p>
    <w:p w14:paraId="49E70BE1" w14:textId="5D34D8EC" w:rsidR="00E24F51" w:rsidRDefault="00ED2F55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D2F55">
        <w:rPr>
          <w:noProof/>
        </w:rPr>
        <w:drawing>
          <wp:inline distT="0" distB="0" distL="0" distR="0" wp14:anchorId="126473A8" wp14:editId="62BE609B">
            <wp:extent cx="6240983" cy="3162300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75" cy="316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7069" w14:textId="77777777" w:rsidR="009071FF" w:rsidRDefault="009071FF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7DAC16F" w14:textId="3B3FBD00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61F84325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B13F2B7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9D8312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9F48603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AD946E5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CF09D9B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F0EAE1A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70B08A0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095E583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FFCAB83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5074B2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F284F66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450F5BA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7BB00B9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DF2B63B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9C2CFDE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0332490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11B1A9E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C6AED79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613DFD3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F66D23D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60CC7F5" w14:textId="77777777" w:rsidR="00CD0918" w:rsidRDefault="00CD0918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D18A419" w14:textId="069C5245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9A5040">
        <w:rPr>
          <w:rFonts w:ascii="Arial" w:hAnsi="Arial" w:cs="Arial"/>
          <w:b/>
          <w:sz w:val="24"/>
          <w:szCs w:val="24"/>
          <w:lang w:val="es-MX"/>
        </w:rPr>
        <w:t>0</w:t>
      </w:r>
    </w:p>
    <w:p w14:paraId="355C53E2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65D9C31B" w14:textId="44A2EEEC" w:rsidR="00BE3E80" w:rsidRDefault="008F08E9" w:rsidP="008F08E9">
      <w:pPr>
        <w:spacing w:after="0" w:line="240" w:lineRule="auto"/>
        <w:jc w:val="center"/>
        <w:rPr>
          <w:noProof/>
          <w:lang w:eastAsia="es-GT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 w:rsidR="00C93620">
        <w:rPr>
          <w:rFonts w:ascii="Arial" w:hAnsi="Arial" w:cs="Arial"/>
          <w:b/>
          <w:sz w:val="24"/>
          <w:szCs w:val="24"/>
          <w:lang w:val="es-MX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MES DE </w:t>
      </w:r>
      <w:r w:rsidR="00ED2F55" w:rsidRPr="00A415BA">
        <w:rPr>
          <w:rFonts w:ascii="Arial" w:hAnsi="Arial" w:cs="Arial"/>
          <w:b/>
          <w:sz w:val="24"/>
          <w:szCs w:val="24"/>
          <w:lang w:val="es-MX"/>
        </w:rPr>
        <w:t>JUNIO</w:t>
      </w:r>
      <w:r w:rsidR="00C93620" w:rsidRPr="00A415B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93620">
        <w:rPr>
          <w:rFonts w:ascii="Arial" w:hAnsi="Arial" w:cs="Arial"/>
          <w:b/>
          <w:sz w:val="24"/>
          <w:szCs w:val="24"/>
          <w:lang w:val="es-MX"/>
        </w:rPr>
        <w:t>2024</w:t>
      </w:r>
      <w:r w:rsidR="00A415BA">
        <w:rPr>
          <w:noProof/>
          <w:lang w:eastAsia="es-GT"/>
        </w:rPr>
        <w:drawing>
          <wp:inline distT="0" distB="0" distL="0" distR="0" wp14:anchorId="43108749" wp14:editId="711B61CD">
            <wp:extent cx="6096000" cy="6697980"/>
            <wp:effectExtent l="0" t="0" r="0" b="762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9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C8E0E" w14:textId="3B2852AB" w:rsidR="00BE3E80" w:rsidRDefault="00BE3E80" w:rsidP="008F08E9">
      <w:pPr>
        <w:spacing w:after="0" w:line="240" w:lineRule="auto"/>
        <w:jc w:val="center"/>
        <w:rPr>
          <w:noProof/>
          <w:lang w:eastAsia="es-GT"/>
        </w:rPr>
      </w:pPr>
    </w:p>
    <w:p w14:paraId="2728229F" w14:textId="7A5382F9" w:rsidR="00BE3E80" w:rsidRDefault="00BE3E80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70D47DEB" w14:textId="7CE96427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20B42B1A" w14:textId="0F68DFED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45633388" w14:textId="11B1C8F0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6C7654AF" w14:textId="4DB3EC20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0E830145" w14:textId="46BC03F2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587E9B24" w14:textId="4DAB8EA0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1223E41A" w14:textId="481586FD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0A6EE249" w14:textId="661491E2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78855954" w14:textId="3F092A76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254C6758" w14:textId="2477324A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32532139" w14:textId="26B080E9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22FC8D32" w14:textId="15CD0DCA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6ED2B069" w14:textId="02078E75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64026DEB" w14:textId="620EAA80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650905EF" w14:textId="74EFE7FF" w:rsidR="00A415BA" w:rsidRDefault="00A415BA" w:rsidP="00BE3E80">
      <w:pPr>
        <w:spacing w:after="0" w:line="240" w:lineRule="auto"/>
        <w:jc w:val="center"/>
        <w:rPr>
          <w:rFonts w:ascii="Arial" w:hAnsi="Arial" w:cs="Arial"/>
          <w:sz w:val="14"/>
          <w:lang w:val="es-MX"/>
        </w:rPr>
      </w:pPr>
    </w:p>
    <w:p w14:paraId="70B84FA4" w14:textId="367ABA33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32C2A6E" wp14:editId="20216778">
            <wp:simplePos x="0" y="0"/>
            <wp:positionH relativeFrom="page">
              <wp:align>center</wp:align>
            </wp:positionH>
            <wp:positionV relativeFrom="paragraph">
              <wp:posOffset>-1226820</wp:posOffset>
            </wp:positionV>
            <wp:extent cx="5591810" cy="7829550"/>
            <wp:effectExtent l="0" t="0" r="8890" b="0"/>
            <wp:wrapSquare wrapText="bothSides"/>
            <wp:docPr id="3" name="Imagen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6" descr="image00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" t="36757" r="2635" b="17635"/>
                    <a:stretch/>
                  </pic:blipFill>
                  <pic:spPr bwMode="auto">
                    <a:xfrm>
                      <a:off x="0" y="0"/>
                      <a:ext cx="559181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C6CF8" w14:textId="6A765F9D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879B465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8BD8415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4D2C8A6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DBCDBBB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29E818AF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3378124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9D8FA37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50BE978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99D3FBD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DB9A76C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824180D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A1D320A" w14:textId="77777777" w:rsidR="00A415BA" w:rsidRDefault="00A415BA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72460A36" w14:textId="4455DA45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CA354E5" w14:textId="2694E774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9801599" w14:textId="66FF4C77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B25576E" w14:textId="22C77B44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9D099C5" w14:textId="2702FD17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8B4260F" w14:textId="553549A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8578A38" w14:textId="1E79688E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2ACCEAD" w14:textId="0E328119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28F4717" w14:textId="5A0DAC9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9A2038D" w14:textId="4923A3F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7553F3F" w14:textId="7DB6258E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FCBB5CA" w14:textId="51CADEC7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ED14B16" w14:textId="0F3FC5B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C8FBDBE" w14:textId="5430E34F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28D2EA7" w14:textId="2D6E0015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005DDE6" w14:textId="7D42724C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927D91F" w14:textId="3EF35A9A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8E79586" w14:textId="0523D2DE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A5D5348" w14:textId="6890AE6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17E92DD" w14:textId="211A480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849231C" w14:textId="13CEA89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A269400" w14:textId="3ACBE51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B1F8914" w14:textId="4C6BF5D7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4C31F61" w14:textId="2AA32882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055C05E" w14:textId="0670A18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9F0747B" w14:textId="4C3B128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1418501" w14:textId="6E0B9C9F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E848462" w14:textId="32A51DD2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375C0FB" w14:textId="136A6233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345EC02" w14:textId="045ABF9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874EB7C" w14:textId="2A9D5A82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1A604AA" w14:textId="3EC65827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A309DB8" w14:textId="247D0B6D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C2C0A2B" w14:textId="5FACA49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D334B4F" w14:textId="6C9E25CB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A1CD024" w14:textId="39AE07A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4675FA3" w14:textId="7AFE60C6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BD37F19" w14:textId="5BA2D4F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0D108C3" w14:textId="73F29C45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D61FC3A" w14:textId="6232D15C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29690A2" w14:textId="4A42A89F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A4BB84C" w14:textId="1D5D9279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9C8F04B" w14:textId="1103D15E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A83CC34" w14:textId="274192EA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9ADE21E" w14:textId="5850907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5C22FE5" w14:textId="66D2F622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6396C4A" w14:textId="0FD2A8E2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A58D84" w14:textId="516BBD9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D540E89" w14:textId="30D3C15A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6AD69F2" w14:textId="52C2C27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4AB573A" w14:textId="42240E76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C4BAE70" w14:textId="6F34B308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noProof/>
          <w:sz w:val="14"/>
          <w:szCs w:val="14"/>
          <w:lang w:eastAsia="es-GT"/>
        </w:rPr>
        <w:drawing>
          <wp:anchor distT="0" distB="0" distL="114300" distR="114300" simplePos="0" relativeHeight="251659264" behindDoc="0" locked="0" layoutInCell="1" allowOverlap="1" wp14:anchorId="45DA4201" wp14:editId="31990511">
            <wp:simplePos x="0" y="0"/>
            <wp:positionH relativeFrom="margin">
              <wp:align>left</wp:align>
            </wp:positionH>
            <wp:positionV relativeFrom="paragraph">
              <wp:posOffset>193012</wp:posOffset>
            </wp:positionV>
            <wp:extent cx="6050280" cy="2857500"/>
            <wp:effectExtent l="0" t="0" r="762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30A333" w14:textId="46B8E8E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87FEBE6" w14:textId="38C52524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723AECB" w14:textId="3FCDF32A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4CA3EDA" w14:textId="77777777" w:rsidR="00A415BA" w:rsidRDefault="00A415BA" w:rsidP="00A415BA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109DD807" w14:textId="3C757DB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B78E738" w14:textId="32DFD094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BF9C9EA" w14:textId="0CCBD5CE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2D5F138" w14:textId="196D2F1B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CB4D2E3" w14:textId="5BDAAD3C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E65CA17" w14:textId="72333AF1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2693047" w14:textId="68F62AA9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6CF8749" w14:textId="0529DA0E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19EEC0E" w14:textId="554C184C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34CFC0A" w14:textId="101A08F6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1D681E9" w14:textId="063AE7C0" w:rsidR="00A415BA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CD97084" w14:textId="36D507DB" w:rsidR="00A415BA" w:rsidRPr="00136B6D" w:rsidRDefault="00A415B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sectPr w:rsidR="00A415BA" w:rsidRPr="00136B6D" w:rsidSect="00A910DE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C8F1" w14:textId="77777777" w:rsidR="00D1031E" w:rsidRDefault="00D1031E" w:rsidP="00407ADA">
      <w:pPr>
        <w:spacing w:after="0" w:line="240" w:lineRule="auto"/>
      </w:pPr>
      <w:r>
        <w:separator/>
      </w:r>
    </w:p>
  </w:endnote>
  <w:endnote w:type="continuationSeparator" w:id="0">
    <w:p w14:paraId="5D4855EA" w14:textId="77777777" w:rsidR="00D1031E" w:rsidRDefault="00D1031E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7C92569C" w:rsidR="00A06756" w:rsidRPr="00C93AA5" w:rsidRDefault="00106794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A415BA">
          <w:rPr>
            <w:rFonts w:ascii="Arial" w:hAnsi="Arial" w:cs="Arial"/>
            <w:noProof/>
            <w:sz w:val="20"/>
            <w:szCs w:val="20"/>
            <w:lang w:val="es-ES"/>
          </w:rPr>
          <w:t>13</w: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A06756" w:rsidRDefault="00A06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8B45" w14:textId="3719DB69" w:rsidR="00106794" w:rsidRDefault="00106794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28917" w14:textId="77777777" w:rsidR="00D1031E" w:rsidRDefault="00D1031E" w:rsidP="00407ADA">
      <w:pPr>
        <w:spacing w:after="0" w:line="240" w:lineRule="auto"/>
      </w:pPr>
      <w:r>
        <w:separator/>
      </w:r>
    </w:p>
  </w:footnote>
  <w:footnote w:type="continuationSeparator" w:id="0">
    <w:p w14:paraId="5892B712" w14:textId="77777777" w:rsidR="00D1031E" w:rsidRDefault="00D1031E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CEA1" w14:textId="53E5C49E" w:rsidR="005765A7" w:rsidRDefault="00106794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8A9" w14:textId="70FAFC02" w:rsidR="005765A7" w:rsidRDefault="0010679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4936">
    <w:abstractNumId w:val="0"/>
  </w:num>
  <w:num w:numId="2" w16cid:durableId="17886922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145016">
    <w:abstractNumId w:val="0"/>
  </w:num>
  <w:num w:numId="4" w16cid:durableId="1160077083">
    <w:abstractNumId w:val="2"/>
  </w:num>
  <w:num w:numId="5" w16cid:durableId="35770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5DD5"/>
    <w:rsid w:val="000466F9"/>
    <w:rsid w:val="000473E9"/>
    <w:rsid w:val="00050016"/>
    <w:rsid w:val="00050ED3"/>
    <w:rsid w:val="00051A53"/>
    <w:rsid w:val="0005269B"/>
    <w:rsid w:val="00052F03"/>
    <w:rsid w:val="00053B7B"/>
    <w:rsid w:val="00054260"/>
    <w:rsid w:val="0005688F"/>
    <w:rsid w:val="00056A53"/>
    <w:rsid w:val="000574D3"/>
    <w:rsid w:val="00060176"/>
    <w:rsid w:val="000602DC"/>
    <w:rsid w:val="000605DB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29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D34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1E86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2F0A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96B3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593C"/>
    <w:rsid w:val="003161C9"/>
    <w:rsid w:val="00316613"/>
    <w:rsid w:val="00317D43"/>
    <w:rsid w:val="00321A69"/>
    <w:rsid w:val="00321DFA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4F06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5FA3"/>
    <w:rsid w:val="003775A0"/>
    <w:rsid w:val="00382073"/>
    <w:rsid w:val="003844FF"/>
    <w:rsid w:val="003857B5"/>
    <w:rsid w:val="00385DFC"/>
    <w:rsid w:val="00386924"/>
    <w:rsid w:val="00386A20"/>
    <w:rsid w:val="003901FE"/>
    <w:rsid w:val="0039116F"/>
    <w:rsid w:val="00391D65"/>
    <w:rsid w:val="003940F3"/>
    <w:rsid w:val="003A25B4"/>
    <w:rsid w:val="003A3568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4CD4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3F7F88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41D6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10B8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4EB0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2D0B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374C6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2E52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10E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56EB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8D1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1FF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36E01"/>
    <w:rsid w:val="00A400EA"/>
    <w:rsid w:val="00A40791"/>
    <w:rsid w:val="00A413AD"/>
    <w:rsid w:val="00A415BA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8033F"/>
    <w:rsid w:val="00A8162A"/>
    <w:rsid w:val="00A8220F"/>
    <w:rsid w:val="00A840E0"/>
    <w:rsid w:val="00A84CD1"/>
    <w:rsid w:val="00A85594"/>
    <w:rsid w:val="00A87403"/>
    <w:rsid w:val="00A87861"/>
    <w:rsid w:val="00A90B6F"/>
    <w:rsid w:val="00A910DE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328"/>
    <w:rsid w:val="00B664C7"/>
    <w:rsid w:val="00B67A3D"/>
    <w:rsid w:val="00B70184"/>
    <w:rsid w:val="00B70337"/>
    <w:rsid w:val="00B7082A"/>
    <w:rsid w:val="00B70D7E"/>
    <w:rsid w:val="00B70F4E"/>
    <w:rsid w:val="00B71990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3E80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2F02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5FB4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620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A7F51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0918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031E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6564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217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37C3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202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2F55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E7F99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EC4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0BC"/>
    <w:rsid w:val="00FD6489"/>
    <w:rsid w:val="00FD74AB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chart" Target="charts/chart3.xml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image" Target="cid:image001.png@01DAC98B.800354B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cid:image001.png@01DAC98A.229A2C50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cid:image001.png@01DACC67.1DC330C0" TargetMode="External"/><Relationship Id="rId28" Type="http://schemas.openxmlformats.org/officeDocument/2006/relationships/image" Target="media/image13.png"/><Relationship Id="rId10" Type="http://schemas.openxmlformats.org/officeDocument/2006/relationships/chart" Target="charts/chart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JUNIO\Copia%20de%20INFORME%20DE%20TRANSPARENCIA%20FEBR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UDAF\UDAF%202024\INFORMES\INFORME%20MENSUAL\JUNIO\Copia%20de%20INFORME%20DE%20TRANSPARENCIA%20FEBRER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JUNIO\Copia%20de%20INFORME%20DE%20TRANSPARENCIA%20FEBRE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C1-46BA-A7D7-8DC8DB07157C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C1-46BA-A7D7-8DC8DB07157C}"/>
              </c:ext>
            </c:extLst>
          </c:dPt>
          <c:dLbls>
            <c:dLbl>
              <c:idx val="0"/>
              <c:layout>
                <c:manualLayout>
                  <c:x val="6.3275563242830776E-2"/>
                  <c:y val="-4.864152270180295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9510239339"/>
                      <c:h val="7.64005119999019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8C1-46BA-A7D7-8DC8DB07157C}"/>
                </c:ext>
              </c:extLst>
            </c:dLbl>
            <c:dLbl>
              <c:idx val="1"/>
              <c:layout>
                <c:manualLayout>
                  <c:x val="-0.10509158722254787"/>
                  <c:y val="3.178666100510107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00062295366534"/>
                      <c:h val="0.143837005023739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8C1-46BA-A7D7-8DC8DB07157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MAYO'!$D$35:$E$35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MAYO'!$D$41:$E$41</c:f>
              <c:numCache>
                <c:formatCode>_([$Q-100A]* #,##0.00_);_([$Q-100A]* \(#,##0.00\);_([$Q-100A]* "-"??_);_(@_)</c:formatCode>
                <c:ptCount val="2"/>
                <c:pt idx="0">
                  <c:v>156574421.74000001</c:v>
                </c:pt>
                <c:pt idx="1">
                  <c:v>340429578.25999999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C1-46BA-A7D7-8DC8DB07157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034884631958374"/>
          <c:y val="9.2756826449325466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MAYO'!$C$5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34E-2"/>
                  <c:y val="-3.2407407407408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A8-43E5-8428-678D69D8E0F9}"/>
                </c:ext>
              </c:extLst>
            </c:dLbl>
            <c:dLbl>
              <c:idx val="1"/>
              <c:layout>
                <c:manualLayout>
                  <c:x val="0"/>
                  <c:y val="-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A8-43E5-8428-678D69D8E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MAYO'!$B$13,'TRANSPARENCIA MAYO'!$B$20)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MAYO'!$C$13,'TRANSPARENCIA MAYO'!$C$20)</c:f>
              <c:numCache>
                <c:formatCode>_("Q"* #,##0.00_);_("Q"* \(#,##0.00\);_("Q"* "-"??_);_(@_)</c:formatCode>
                <c:ptCount val="2"/>
                <c:pt idx="0">
                  <c:v>478578595</c:v>
                </c:pt>
                <c:pt idx="1">
                  <c:v>18425405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A8-43E5-8428-678D69D8E0F9}"/>
            </c:ext>
          </c:extLst>
        </c:ser>
        <c:ser>
          <c:idx val="1"/>
          <c:order val="1"/>
          <c:tx>
            <c:strRef>
              <c:f>'TRANSPARENCIA MAYO'!$D$5</c:f>
              <c:strCache>
                <c:ptCount val="1"/>
                <c:pt idx="0">
                  <c:v>EJECUCIÓN AL MES JUNIO DE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444444444444502E-2"/>
                  <c:y val="-2.777777777777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A8-43E5-8428-678D69D8E0F9}"/>
                </c:ext>
              </c:extLst>
            </c:dLbl>
            <c:dLbl>
              <c:idx val="1"/>
              <c:layout>
                <c:manualLayout>
                  <c:x val="4.4071314502194016E-2"/>
                  <c:y val="-6.481484551273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A8-43E5-8428-678D69D8E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MAYO'!$B$13,'TRANSPARENCIA MAYO'!$B$20)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MAYO'!$D$13,'TRANSPARENCIA MAYO'!$D$20)</c:f>
              <c:numCache>
                <c:formatCode>_("Q"* #,##0.00_);_("Q"* \(#,##0.00\);_("Q"* "-"??_);_(@_)</c:formatCode>
                <c:ptCount val="2"/>
                <c:pt idx="0">
                  <c:v>155245487.94</c:v>
                </c:pt>
                <c:pt idx="1">
                  <c:v>1328933.8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A8-43E5-8428-678D69D8E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_(&quot;Q&quot;* #,##0.00_);_(&quot;Q&quot;* \(#,##0.00\);_(&quot;Q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vert="horz"/>
          <a:lstStyle/>
          <a:p>
            <a:pPr>
              <a:defRPr/>
            </a:pPr>
            <a:endParaRPr lang="es-GT"/>
          </a:p>
        </c:txPr>
      </c:legendEntry>
      <c:layout>
        <c:manualLayout>
          <c:xMode val="edge"/>
          <c:yMode val="edge"/>
          <c:x val="0.24233326532408681"/>
          <c:y val="0.91689707272874665"/>
          <c:w val="0.51533346935182633"/>
          <c:h val="6.4108075025777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66043029195438"/>
          <c:y val="7.308879115718965E-2"/>
          <c:w val="0.78387866674172424"/>
          <c:h val="0.9031776619925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'TRANSPARENCIA MAYO'!$C$47</c:f>
              <c:strCache>
                <c:ptCount val="1"/>
                <c:pt idx="0">
                  <c:v>VIGENTE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MAYO'!$B$48:$B$53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MAYO'!$C$48:$C$53</c:f>
              <c:numCache>
                <c:formatCode>#,##0.00</c:formatCode>
                <c:ptCount val="6"/>
                <c:pt idx="0">
                  <c:v>161126629</c:v>
                </c:pt>
                <c:pt idx="1">
                  <c:v>112577629</c:v>
                </c:pt>
                <c:pt idx="2">
                  <c:v>18483541</c:v>
                </c:pt>
                <c:pt idx="3">
                  <c:v>18425405</c:v>
                </c:pt>
                <c:pt idx="4">
                  <c:v>175263869</c:v>
                </c:pt>
                <c:pt idx="5">
                  <c:v>11126927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82-4112-905B-E559B7B59CE2}"/>
            </c:ext>
          </c:extLst>
        </c:ser>
        <c:ser>
          <c:idx val="1"/>
          <c:order val="1"/>
          <c:tx>
            <c:strRef>
              <c:f>'TRANSPARENCIA MAYO'!$D$47</c:f>
              <c:strCache>
                <c:ptCount val="1"/>
                <c:pt idx="0">
                  <c:v>EJECUCIÓN ACUMULADA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MAYO'!$B$48:$B$53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MAYO'!$D$48:$D$53</c:f>
              <c:numCache>
                <c:formatCode>#,##0.00</c:formatCode>
                <c:ptCount val="6"/>
                <c:pt idx="0">
                  <c:v>70740350.040000007</c:v>
                </c:pt>
                <c:pt idx="1">
                  <c:v>30445215.469999999</c:v>
                </c:pt>
                <c:pt idx="2">
                  <c:v>2725997.43</c:v>
                </c:pt>
                <c:pt idx="3">
                  <c:v>1328933.8</c:v>
                </c:pt>
                <c:pt idx="4">
                  <c:v>42082132.619999997</c:v>
                </c:pt>
                <c:pt idx="5">
                  <c:v>9251792.3800000008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82-4112-905B-E559B7B59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5970336"/>
        <c:axId val="845964352"/>
      </c:barChart>
      <c:catAx>
        <c:axId val="84597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845964352"/>
        <c:crosses val="autoZero"/>
        <c:auto val="1"/>
        <c:lblAlgn val="ctr"/>
        <c:lblOffset val="100"/>
        <c:noMultiLvlLbl val="0"/>
      </c:catAx>
      <c:valAx>
        <c:axId val="845964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8459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404A-1EF6-4572-812F-F7064B5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338</TotalTime>
  <Pages>1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</cp:lastModifiedBy>
  <cp:revision>4</cp:revision>
  <cp:lastPrinted>2024-07-04T00:48:00Z</cp:lastPrinted>
  <dcterms:created xsi:type="dcterms:W3CDTF">2024-07-02T16:22:00Z</dcterms:created>
  <dcterms:modified xsi:type="dcterms:W3CDTF">2024-07-04T00:48:00Z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