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B72257" w14:textId="3577557C" w:rsidR="00BA3504" w:rsidRDefault="00BA3504" w:rsidP="00BA3504">
      <w:pPr>
        <w:ind w:hanging="284"/>
        <w:jc w:val="center"/>
        <w:rPr>
          <w:rFonts w:ascii="Arial" w:hAnsi="Arial" w:cs="Arial"/>
          <w:b/>
          <w:color w:val="002060"/>
          <w:sz w:val="52"/>
          <w:szCs w:val="52"/>
        </w:rPr>
      </w:pPr>
    </w:p>
    <w:p w14:paraId="3E173DE7" w14:textId="77777777" w:rsidR="00AA6133" w:rsidRDefault="00AA6133" w:rsidP="00BA3504">
      <w:pPr>
        <w:ind w:hanging="284"/>
        <w:jc w:val="center"/>
        <w:rPr>
          <w:rFonts w:ascii="Arial" w:hAnsi="Arial" w:cs="Arial"/>
          <w:b/>
          <w:color w:val="002060"/>
          <w:sz w:val="52"/>
          <w:szCs w:val="52"/>
        </w:rPr>
      </w:pPr>
    </w:p>
    <w:p w14:paraId="02AD54D4" w14:textId="77777777" w:rsidR="00BA3504" w:rsidRPr="009D6A5C" w:rsidRDefault="00BA3504" w:rsidP="00BA3504">
      <w:pPr>
        <w:ind w:hanging="284"/>
        <w:jc w:val="center"/>
        <w:rPr>
          <w:rFonts w:ascii="Arial" w:hAnsi="Arial" w:cs="Arial"/>
          <w:b/>
          <w:color w:val="002060"/>
          <w:sz w:val="48"/>
          <w:szCs w:val="52"/>
        </w:rPr>
      </w:pPr>
      <w:r w:rsidRPr="009D6A5C">
        <w:rPr>
          <w:rFonts w:ascii="Arial" w:hAnsi="Arial" w:cs="Arial"/>
          <w:b/>
          <w:color w:val="002060"/>
          <w:sz w:val="48"/>
          <w:szCs w:val="52"/>
        </w:rPr>
        <w:t xml:space="preserve">Informe de Ejecución Presupuestaria </w:t>
      </w:r>
    </w:p>
    <w:p w14:paraId="4E9BE7D0" w14:textId="77777777" w:rsidR="00BA3504" w:rsidRPr="009D6A5C" w:rsidRDefault="00BA3504" w:rsidP="00BA3504">
      <w:pPr>
        <w:jc w:val="center"/>
        <w:rPr>
          <w:rFonts w:ascii="Arial" w:hAnsi="Arial" w:cs="Arial"/>
          <w:b/>
          <w:color w:val="002060"/>
          <w:sz w:val="72"/>
          <w:szCs w:val="52"/>
        </w:rPr>
      </w:pPr>
      <w:r w:rsidRPr="009D6A5C">
        <w:rPr>
          <w:rFonts w:ascii="Arial" w:hAnsi="Arial" w:cs="Arial"/>
          <w:b/>
          <w:color w:val="002060"/>
          <w:sz w:val="72"/>
          <w:szCs w:val="52"/>
        </w:rPr>
        <w:t>Viceministerio de Apoyo</w:t>
      </w:r>
    </w:p>
    <w:p w14:paraId="4E18E324" w14:textId="3C33180D" w:rsidR="00BA3504" w:rsidRPr="009D6A5C" w:rsidRDefault="00BA3504" w:rsidP="00BA3504">
      <w:pPr>
        <w:jc w:val="center"/>
        <w:rPr>
          <w:rFonts w:ascii="Arial" w:hAnsi="Arial" w:cs="Arial"/>
          <w:b/>
          <w:color w:val="002060"/>
          <w:sz w:val="72"/>
          <w:szCs w:val="52"/>
        </w:rPr>
      </w:pPr>
      <w:r>
        <w:rPr>
          <w:rFonts w:ascii="Arial" w:hAnsi="Arial" w:cs="Arial"/>
          <w:b/>
          <w:color w:val="002060"/>
          <w:sz w:val="72"/>
          <w:szCs w:val="52"/>
        </w:rPr>
        <w:t>a las M</w:t>
      </w:r>
      <w:r w:rsidR="00516A31">
        <w:rPr>
          <w:rFonts w:ascii="Arial" w:hAnsi="Arial" w:cs="Arial"/>
          <w:b/>
          <w:color w:val="002060"/>
          <w:sz w:val="72"/>
          <w:szCs w:val="52"/>
        </w:rPr>
        <w:t>IPYMES</w:t>
      </w:r>
    </w:p>
    <w:p w14:paraId="2BCEBEFC" w14:textId="1BCC091A" w:rsidR="00BA3504" w:rsidRPr="00DD3DF3" w:rsidRDefault="00BA3504" w:rsidP="00BA3504">
      <w:pPr>
        <w:jc w:val="center"/>
        <w:rPr>
          <w:rFonts w:ascii="Arial" w:hAnsi="Arial" w:cs="Arial"/>
          <w:b/>
          <w:color w:val="002060"/>
          <w:sz w:val="52"/>
          <w:szCs w:val="52"/>
        </w:rPr>
      </w:pPr>
      <w:r>
        <w:rPr>
          <w:rFonts w:ascii="Arial" w:hAnsi="Arial" w:cs="Arial"/>
          <w:b/>
          <w:color w:val="002060"/>
          <w:sz w:val="52"/>
          <w:szCs w:val="52"/>
          <w:lang w:val="es-MX"/>
        </w:rPr>
        <w:t>M</w:t>
      </w:r>
      <w:r w:rsidRPr="00DD3DF3">
        <w:rPr>
          <w:rFonts w:ascii="Arial" w:hAnsi="Arial" w:cs="Arial"/>
          <w:b/>
          <w:color w:val="002060"/>
          <w:sz w:val="52"/>
          <w:szCs w:val="52"/>
          <w:lang w:val="es-MX"/>
        </w:rPr>
        <w:t xml:space="preserve">es de </w:t>
      </w:r>
      <w:r w:rsidR="009B4F88">
        <w:rPr>
          <w:rFonts w:ascii="Arial" w:hAnsi="Arial" w:cs="Arial"/>
          <w:b/>
          <w:color w:val="002060"/>
          <w:sz w:val="52"/>
          <w:szCs w:val="52"/>
          <w:lang w:val="es-MX"/>
        </w:rPr>
        <w:t>marzo</w:t>
      </w:r>
      <w:r>
        <w:rPr>
          <w:rFonts w:ascii="Arial" w:hAnsi="Arial" w:cs="Arial"/>
          <w:b/>
          <w:color w:val="002060"/>
          <w:sz w:val="52"/>
          <w:szCs w:val="52"/>
          <w:lang w:val="es-MX"/>
        </w:rPr>
        <w:t xml:space="preserve"> de</w:t>
      </w:r>
      <w:r w:rsidRPr="00DD3DF3">
        <w:rPr>
          <w:rFonts w:ascii="Arial" w:hAnsi="Arial" w:cs="Arial"/>
          <w:b/>
          <w:color w:val="002060"/>
          <w:sz w:val="52"/>
          <w:szCs w:val="52"/>
        </w:rPr>
        <w:t xml:space="preserve"> 202</w:t>
      </w:r>
      <w:r>
        <w:rPr>
          <w:rFonts w:ascii="Arial" w:hAnsi="Arial" w:cs="Arial"/>
          <w:b/>
          <w:color w:val="002060"/>
          <w:sz w:val="52"/>
          <w:szCs w:val="52"/>
        </w:rPr>
        <w:t>4</w:t>
      </w:r>
    </w:p>
    <w:p w14:paraId="35819A65" w14:textId="77777777" w:rsidR="00BA3504" w:rsidRPr="00985A2F" w:rsidRDefault="00BA3504" w:rsidP="00BA3504">
      <w:pPr>
        <w:jc w:val="center"/>
        <w:rPr>
          <w:rFonts w:ascii="Arial" w:hAnsi="Arial" w:cs="Arial"/>
          <w:b/>
          <w:color w:val="002060"/>
        </w:rPr>
      </w:pPr>
    </w:p>
    <w:p w14:paraId="480CEE28" w14:textId="77777777" w:rsidR="00BA3504" w:rsidRDefault="00BA3504" w:rsidP="00BA3504">
      <w:pPr>
        <w:jc w:val="center"/>
        <w:rPr>
          <w:rFonts w:ascii="Arial" w:hAnsi="Arial" w:cs="Arial"/>
          <w:b/>
          <w:color w:val="002060"/>
          <w:sz w:val="48"/>
          <w:szCs w:val="48"/>
        </w:rPr>
      </w:pPr>
    </w:p>
    <w:p w14:paraId="331949BA" w14:textId="77777777" w:rsidR="00BA3504" w:rsidRDefault="00BA3504" w:rsidP="00BA3504">
      <w:pPr>
        <w:jc w:val="center"/>
        <w:rPr>
          <w:rFonts w:ascii="Arial" w:hAnsi="Arial" w:cs="Arial"/>
          <w:b/>
          <w:color w:val="002060"/>
          <w:sz w:val="48"/>
          <w:szCs w:val="48"/>
        </w:rPr>
      </w:pPr>
    </w:p>
    <w:p w14:paraId="4262933E" w14:textId="77777777" w:rsidR="00BA3504" w:rsidRPr="00985A2F" w:rsidRDefault="00BA3504" w:rsidP="00BA3504">
      <w:pPr>
        <w:jc w:val="center"/>
        <w:rPr>
          <w:rFonts w:ascii="Arial" w:hAnsi="Arial" w:cs="Arial"/>
          <w:b/>
          <w:color w:val="002060"/>
          <w:sz w:val="48"/>
          <w:szCs w:val="48"/>
        </w:rPr>
      </w:pPr>
    </w:p>
    <w:p w14:paraId="5AB78EF5" w14:textId="77777777" w:rsidR="00BA3504" w:rsidRPr="00985A2F" w:rsidRDefault="00BA3504" w:rsidP="00BA3504">
      <w:pPr>
        <w:jc w:val="center"/>
        <w:rPr>
          <w:rFonts w:ascii="Arial" w:hAnsi="Arial" w:cs="Arial"/>
          <w:b/>
          <w:color w:val="002060"/>
          <w:sz w:val="48"/>
          <w:szCs w:val="48"/>
        </w:rPr>
      </w:pPr>
      <w:r w:rsidRPr="00985A2F">
        <w:rPr>
          <w:rFonts w:ascii="Arial" w:hAnsi="Arial" w:cs="Arial"/>
          <w:b/>
          <w:color w:val="002060"/>
          <w:sz w:val="48"/>
          <w:szCs w:val="48"/>
        </w:rPr>
        <w:t>Ministerio de Economía</w:t>
      </w:r>
    </w:p>
    <w:p w14:paraId="4EF43A40" w14:textId="77777777" w:rsidR="00BA3504" w:rsidRDefault="00BA3504" w:rsidP="00BA3504">
      <w:pPr>
        <w:jc w:val="center"/>
        <w:rPr>
          <w:rFonts w:ascii="Arial" w:hAnsi="Arial" w:cs="Arial"/>
          <w:b/>
          <w:color w:val="002060"/>
          <w:sz w:val="48"/>
          <w:szCs w:val="48"/>
        </w:rPr>
      </w:pPr>
    </w:p>
    <w:p w14:paraId="0A6B7CA6" w14:textId="77777777" w:rsidR="00BA3504" w:rsidRDefault="00BA3504" w:rsidP="00BA3504">
      <w:pPr>
        <w:jc w:val="center"/>
        <w:rPr>
          <w:rFonts w:ascii="Arial" w:hAnsi="Arial" w:cs="Arial"/>
          <w:b/>
          <w:color w:val="002060"/>
          <w:sz w:val="48"/>
          <w:szCs w:val="48"/>
        </w:rPr>
      </w:pPr>
    </w:p>
    <w:p w14:paraId="5899A626" w14:textId="77777777" w:rsidR="00BA3504" w:rsidRDefault="00BA3504" w:rsidP="00BA3504">
      <w:pPr>
        <w:jc w:val="center"/>
        <w:rPr>
          <w:rFonts w:ascii="Arial" w:hAnsi="Arial" w:cs="Arial"/>
          <w:b/>
          <w:color w:val="002060"/>
          <w:sz w:val="48"/>
          <w:szCs w:val="48"/>
        </w:rPr>
      </w:pPr>
    </w:p>
    <w:p w14:paraId="1987E257" w14:textId="77777777" w:rsidR="00BA3504" w:rsidRPr="00985A2F" w:rsidRDefault="00BA3504" w:rsidP="00BA3504">
      <w:pPr>
        <w:jc w:val="center"/>
        <w:rPr>
          <w:rFonts w:ascii="Arial" w:hAnsi="Arial" w:cs="Arial"/>
          <w:b/>
          <w:color w:val="002060"/>
          <w:sz w:val="48"/>
          <w:szCs w:val="48"/>
        </w:rPr>
      </w:pPr>
    </w:p>
    <w:p w14:paraId="0D02D19D" w14:textId="77777777" w:rsidR="00BA3504" w:rsidRDefault="00BA3504" w:rsidP="00BA3504">
      <w:pPr>
        <w:jc w:val="center"/>
        <w:rPr>
          <w:rFonts w:ascii="Arial" w:hAnsi="Arial" w:cs="Arial"/>
          <w:b/>
          <w:color w:val="002060"/>
          <w:sz w:val="48"/>
          <w:szCs w:val="48"/>
        </w:rPr>
      </w:pPr>
    </w:p>
    <w:p w14:paraId="40303BBE" w14:textId="77777777" w:rsidR="00BA3504" w:rsidRPr="00985A2F" w:rsidRDefault="00BA3504" w:rsidP="00BA3504">
      <w:pPr>
        <w:jc w:val="center"/>
        <w:rPr>
          <w:rFonts w:ascii="Arial" w:hAnsi="Arial" w:cs="Arial"/>
          <w:b/>
          <w:color w:val="002060"/>
          <w:sz w:val="48"/>
          <w:szCs w:val="48"/>
        </w:rPr>
      </w:pPr>
    </w:p>
    <w:p w14:paraId="1570BB59" w14:textId="77777777" w:rsidR="00BA3504" w:rsidRDefault="00BA3504" w:rsidP="00BA3504">
      <w:pPr>
        <w:jc w:val="center"/>
        <w:rPr>
          <w:rFonts w:ascii="Arial" w:hAnsi="Arial" w:cs="Arial"/>
          <w:b/>
          <w:color w:val="002060"/>
          <w:sz w:val="48"/>
          <w:szCs w:val="48"/>
        </w:rPr>
      </w:pPr>
      <w:r w:rsidRPr="00985A2F">
        <w:rPr>
          <w:rFonts w:ascii="Arial" w:hAnsi="Arial" w:cs="Arial"/>
          <w:b/>
          <w:color w:val="002060"/>
          <w:sz w:val="48"/>
          <w:szCs w:val="48"/>
        </w:rPr>
        <w:t>Dirección Financiera</w:t>
      </w:r>
    </w:p>
    <w:p w14:paraId="20CFF836" w14:textId="77777777" w:rsidR="00BA3504" w:rsidRDefault="00BA3504" w:rsidP="00BA3504">
      <w:pPr>
        <w:jc w:val="center"/>
        <w:rPr>
          <w:rFonts w:ascii="Arial" w:hAnsi="Arial" w:cs="Arial"/>
          <w:b/>
          <w:lang w:val="es-MX"/>
        </w:rPr>
      </w:pPr>
    </w:p>
    <w:p w14:paraId="6571EFE7" w14:textId="77777777" w:rsidR="00BA3504" w:rsidRDefault="00BA3504" w:rsidP="00BA3504">
      <w:pPr>
        <w:jc w:val="center"/>
        <w:rPr>
          <w:rFonts w:ascii="Arial" w:hAnsi="Arial" w:cs="Arial"/>
          <w:b/>
          <w:lang w:val="es-MX"/>
        </w:rPr>
      </w:pPr>
    </w:p>
    <w:p w14:paraId="5F0D6B46" w14:textId="77777777" w:rsidR="00BA3504" w:rsidRDefault="00BA3504" w:rsidP="00BA3504">
      <w:pPr>
        <w:jc w:val="center"/>
        <w:rPr>
          <w:rFonts w:ascii="Arial" w:hAnsi="Arial" w:cs="Arial"/>
          <w:b/>
          <w:lang w:val="es-MX"/>
        </w:rPr>
      </w:pPr>
    </w:p>
    <w:p w14:paraId="20D94E06" w14:textId="77777777" w:rsidR="00BA3504" w:rsidRDefault="00BA3504" w:rsidP="00BA3504">
      <w:pPr>
        <w:jc w:val="center"/>
        <w:rPr>
          <w:rFonts w:ascii="Arial" w:hAnsi="Arial" w:cs="Arial"/>
          <w:b/>
          <w:lang w:val="es-MX"/>
        </w:rPr>
      </w:pPr>
    </w:p>
    <w:p w14:paraId="4B92FDBE" w14:textId="77777777" w:rsidR="00BA3504" w:rsidRDefault="00BA3504" w:rsidP="00BA3504">
      <w:pPr>
        <w:jc w:val="center"/>
        <w:rPr>
          <w:rFonts w:ascii="Arial" w:hAnsi="Arial" w:cs="Arial"/>
          <w:b/>
          <w:lang w:val="es-MX"/>
        </w:rPr>
      </w:pPr>
    </w:p>
    <w:p w14:paraId="611D3963" w14:textId="77777777" w:rsidR="00BA3504" w:rsidRDefault="00BA3504" w:rsidP="00BA3504">
      <w:pPr>
        <w:jc w:val="center"/>
        <w:rPr>
          <w:rFonts w:ascii="Arial" w:hAnsi="Arial" w:cs="Arial"/>
          <w:b/>
          <w:lang w:val="es-MX"/>
        </w:rPr>
      </w:pPr>
      <w:r w:rsidRPr="002D27CF">
        <w:rPr>
          <w:rFonts w:ascii="Arial" w:hAnsi="Arial" w:cs="Arial"/>
          <w:b/>
          <w:lang w:val="es-MX"/>
        </w:rPr>
        <w:lastRenderedPageBreak/>
        <w:t>INFORME DE EJECUCIÓN PRESUPUESTARIA</w:t>
      </w:r>
    </w:p>
    <w:p w14:paraId="392F833A" w14:textId="77777777" w:rsidR="00BA3504" w:rsidRPr="002D27CF" w:rsidRDefault="00BA3504" w:rsidP="00BA3504">
      <w:pPr>
        <w:jc w:val="center"/>
        <w:rPr>
          <w:rFonts w:ascii="Arial" w:hAnsi="Arial" w:cs="Arial"/>
          <w:b/>
          <w:lang w:val="es-MX"/>
        </w:rPr>
      </w:pPr>
      <w:r>
        <w:rPr>
          <w:rFonts w:ascii="Arial" w:hAnsi="Arial" w:cs="Arial"/>
          <w:b/>
          <w:lang w:val="es-MX"/>
        </w:rPr>
        <w:t>DEL VICEMINISTERIO DE APOYO A LAS MIPYMES</w:t>
      </w:r>
    </w:p>
    <w:p w14:paraId="6ECA1000" w14:textId="4994B93A" w:rsidR="00BA3504" w:rsidRDefault="00BA3504" w:rsidP="00BA3504">
      <w:pPr>
        <w:contextualSpacing/>
        <w:jc w:val="center"/>
        <w:rPr>
          <w:rFonts w:ascii="Arial" w:hAnsi="Arial" w:cs="Arial"/>
          <w:b/>
          <w:lang w:val="es-MX"/>
        </w:rPr>
      </w:pPr>
      <w:r>
        <w:rPr>
          <w:rFonts w:ascii="Arial" w:hAnsi="Arial" w:cs="Arial"/>
          <w:b/>
          <w:lang w:val="es-MX"/>
        </w:rPr>
        <w:t xml:space="preserve"> AL MES DE </w:t>
      </w:r>
      <w:r w:rsidR="009B4F88">
        <w:rPr>
          <w:rFonts w:ascii="Arial" w:hAnsi="Arial" w:cs="Arial"/>
          <w:b/>
          <w:lang w:val="es-MX"/>
        </w:rPr>
        <w:t>MARZO</w:t>
      </w:r>
      <w:r>
        <w:rPr>
          <w:rFonts w:ascii="Arial" w:hAnsi="Arial" w:cs="Arial"/>
          <w:b/>
          <w:lang w:val="es-MX"/>
        </w:rPr>
        <w:t xml:space="preserve"> </w:t>
      </w:r>
      <w:r w:rsidRPr="002D27CF">
        <w:rPr>
          <w:rFonts w:ascii="Arial" w:hAnsi="Arial" w:cs="Arial"/>
          <w:b/>
          <w:lang w:val="es-MX"/>
        </w:rPr>
        <w:t xml:space="preserve">DEL EJERCICIO FISCAL </w:t>
      </w:r>
      <w:r>
        <w:rPr>
          <w:rFonts w:ascii="Arial" w:hAnsi="Arial" w:cs="Arial"/>
          <w:b/>
          <w:lang w:val="es-MX"/>
        </w:rPr>
        <w:t>2024</w:t>
      </w:r>
    </w:p>
    <w:p w14:paraId="58D4B839" w14:textId="77777777" w:rsidR="00BA3504" w:rsidRPr="002D27CF" w:rsidRDefault="00BA3504" w:rsidP="00BA3504">
      <w:pPr>
        <w:contextualSpacing/>
        <w:rPr>
          <w:rFonts w:ascii="Arial" w:hAnsi="Arial" w:cs="Arial"/>
          <w:b/>
          <w:lang w:val="es-MX"/>
        </w:rPr>
      </w:pPr>
    </w:p>
    <w:p w14:paraId="73AC5605" w14:textId="77777777" w:rsidR="00BA3504" w:rsidRDefault="00BA3504" w:rsidP="00BA3504">
      <w:pPr>
        <w:pStyle w:val="Textoindependiente"/>
        <w:contextualSpacing/>
        <w:jc w:val="both"/>
        <w:rPr>
          <w:rFonts w:eastAsia="Calibri" w:cs="Arial"/>
          <w:sz w:val="22"/>
          <w:szCs w:val="22"/>
          <w:lang w:val="es-MX" w:eastAsia="en-US"/>
        </w:rPr>
      </w:pPr>
      <w:r>
        <w:rPr>
          <w:rFonts w:eastAsia="Calibri" w:cs="Arial"/>
          <w:sz w:val="22"/>
          <w:szCs w:val="22"/>
          <w:lang w:val="es-MX" w:eastAsia="en-US"/>
        </w:rPr>
        <w:t>El Viceministerio de Apoyo a las MIPYMES es la dependencia que se encarga de facilitar el desarrollo de las micro, pequeñas y medianas empresas productoras de bienes y servicios para la población, mediante apoyo técnico entorno a capacitaciones y apoyo tecnológico para optimizar sus procesos de producción y comercialización; es el ente que actúa como rector y coordinador de los proyectos de asistencia financiera para proporcionar impulsos empresariales a las MIPYMES y así poder posicionarse en el mercado y desarrollar competitividad.</w:t>
      </w:r>
    </w:p>
    <w:p w14:paraId="713FCC48" w14:textId="77777777" w:rsidR="00813F9F" w:rsidRDefault="00813F9F" w:rsidP="00BA3504">
      <w:pPr>
        <w:pStyle w:val="Textoindependiente"/>
        <w:contextualSpacing/>
        <w:jc w:val="both"/>
        <w:rPr>
          <w:rFonts w:eastAsia="Calibri" w:cs="Arial"/>
          <w:sz w:val="22"/>
          <w:szCs w:val="22"/>
          <w:lang w:val="es-MX" w:eastAsia="en-US"/>
        </w:rPr>
      </w:pPr>
    </w:p>
    <w:p w14:paraId="356CEC90" w14:textId="77777777" w:rsidR="00BA3504" w:rsidRDefault="00BA3504" w:rsidP="00BA3504">
      <w:pPr>
        <w:pStyle w:val="Textoindependiente"/>
        <w:jc w:val="both"/>
        <w:rPr>
          <w:rFonts w:eastAsia="Calibri" w:cs="Arial"/>
          <w:sz w:val="22"/>
          <w:szCs w:val="22"/>
          <w:lang w:val="es-MX" w:eastAsia="en-US"/>
        </w:rPr>
      </w:pPr>
    </w:p>
    <w:p w14:paraId="2EBC15C6" w14:textId="0ACA624E" w:rsidR="00BA3504" w:rsidRDefault="00BA3504" w:rsidP="00BA3504">
      <w:pPr>
        <w:pStyle w:val="Textoindependiente"/>
        <w:jc w:val="both"/>
        <w:rPr>
          <w:rFonts w:eastAsia="Calibri" w:cs="Arial"/>
          <w:b/>
          <w:sz w:val="22"/>
          <w:szCs w:val="22"/>
          <w:lang w:val="es-MX" w:eastAsia="en-US"/>
        </w:rPr>
      </w:pPr>
      <w:r w:rsidRPr="00CB5121">
        <w:rPr>
          <w:rFonts w:eastAsia="Calibri" w:cs="Arial"/>
          <w:sz w:val="22"/>
          <w:szCs w:val="22"/>
          <w:lang w:val="es-MX" w:eastAsia="en-US"/>
        </w:rPr>
        <w:t xml:space="preserve">Por lo que al Viceministerio de apoyo a las MIPYMES le fue asignado un presupuesto </w:t>
      </w:r>
      <w:r>
        <w:rPr>
          <w:rFonts w:eastAsia="Calibri" w:cs="Arial"/>
          <w:sz w:val="22"/>
          <w:szCs w:val="22"/>
          <w:lang w:val="es-MX" w:eastAsia="en-US"/>
        </w:rPr>
        <w:t xml:space="preserve">por un monto </w:t>
      </w:r>
      <w:r w:rsidRPr="00CB5121">
        <w:rPr>
          <w:rFonts w:eastAsia="Calibri" w:cs="Arial"/>
          <w:sz w:val="22"/>
          <w:szCs w:val="22"/>
          <w:lang w:val="es-MX" w:eastAsia="en-US"/>
        </w:rPr>
        <w:t xml:space="preserve">de </w:t>
      </w:r>
      <w:r w:rsidRPr="00532E1B">
        <w:rPr>
          <w:rFonts w:eastAsia="Calibri" w:cs="Arial"/>
          <w:b/>
          <w:sz w:val="22"/>
          <w:szCs w:val="22"/>
          <w:lang w:val="es-MX" w:eastAsia="en-US"/>
        </w:rPr>
        <w:t>Q.</w:t>
      </w:r>
      <w:r>
        <w:rPr>
          <w:rFonts w:eastAsia="Calibri" w:cs="Arial"/>
          <w:b/>
          <w:sz w:val="22"/>
          <w:szCs w:val="22"/>
          <w:lang w:val="es-MX" w:eastAsia="en-US"/>
        </w:rPr>
        <w:t>108,964,635.00</w:t>
      </w:r>
      <w:r w:rsidRPr="00CB5121">
        <w:rPr>
          <w:rFonts w:eastAsia="Calibri" w:cs="Arial"/>
          <w:sz w:val="22"/>
          <w:szCs w:val="22"/>
          <w:lang w:val="es-MX" w:eastAsia="en-US"/>
        </w:rPr>
        <w:t xml:space="preserve">, </w:t>
      </w:r>
      <w:r>
        <w:rPr>
          <w:rFonts w:eastAsia="Calibri" w:cs="Arial"/>
          <w:sz w:val="22"/>
          <w:szCs w:val="22"/>
          <w:lang w:val="es-MX" w:eastAsia="en-US"/>
        </w:rPr>
        <w:t xml:space="preserve">por lo que al cierre de </w:t>
      </w:r>
      <w:r w:rsidR="00261D9F">
        <w:rPr>
          <w:rFonts w:eastAsia="Calibri" w:cs="Arial"/>
          <w:sz w:val="22"/>
          <w:szCs w:val="22"/>
          <w:lang w:val="es-MX" w:eastAsia="en-US"/>
        </w:rPr>
        <w:t>marzo</w:t>
      </w:r>
      <w:r>
        <w:rPr>
          <w:rFonts w:eastAsia="Calibri" w:cs="Arial"/>
          <w:sz w:val="22"/>
          <w:szCs w:val="22"/>
          <w:lang w:val="es-MX" w:eastAsia="en-US"/>
        </w:rPr>
        <w:t xml:space="preserve"> reportó</w:t>
      </w:r>
      <w:r w:rsidRPr="00CB5121">
        <w:rPr>
          <w:rFonts w:eastAsia="Calibri" w:cs="Arial"/>
          <w:sz w:val="22"/>
          <w:szCs w:val="22"/>
          <w:lang w:val="es-MX" w:eastAsia="en-US"/>
        </w:rPr>
        <w:t xml:space="preserve"> una ejecución de gastos de </w:t>
      </w:r>
      <w:r w:rsidRPr="00532E1B">
        <w:rPr>
          <w:rFonts w:eastAsia="Calibri" w:cs="Arial"/>
          <w:b/>
          <w:sz w:val="22"/>
          <w:szCs w:val="22"/>
          <w:lang w:val="es-MX" w:eastAsia="en-US"/>
        </w:rPr>
        <w:t>Q.</w:t>
      </w:r>
      <w:r w:rsidR="00866060">
        <w:rPr>
          <w:rFonts w:eastAsia="Calibri" w:cs="Arial"/>
          <w:b/>
          <w:sz w:val="22"/>
          <w:szCs w:val="22"/>
          <w:lang w:val="es-MX" w:eastAsia="en-US"/>
        </w:rPr>
        <w:t>5</w:t>
      </w:r>
      <w:r w:rsidR="005D193F">
        <w:rPr>
          <w:rFonts w:eastAsia="Calibri" w:cs="Arial"/>
          <w:b/>
          <w:sz w:val="22"/>
          <w:szCs w:val="22"/>
          <w:lang w:val="es-MX" w:eastAsia="en-US"/>
        </w:rPr>
        <w:t>.3</w:t>
      </w:r>
      <w:r>
        <w:rPr>
          <w:rFonts w:eastAsia="Calibri" w:cs="Arial"/>
          <w:b/>
          <w:sz w:val="22"/>
          <w:szCs w:val="22"/>
          <w:lang w:val="es-MX" w:eastAsia="en-US"/>
        </w:rPr>
        <w:t xml:space="preserve"> </w:t>
      </w:r>
      <w:r w:rsidRPr="00CB5121">
        <w:rPr>
          <w:rFonts w:eastAsia="Calibri" w:cs="Arial"/>
          <w:sz w:val="22"/>
          <w:szCs w:val="22"/>
          <w:lang w:val="es-MX" w:eastAsia="en-US"/>
        </w:rPr>
        <w:t xml:space="preserve">millones, lo que representa un </w:t>
      </w:r>
      <w:r w:rsidR="00866060">
        <w:rPr>
          <w:rFonts w:eastAsia="Calibri" w:cs="Arial"/>
          <w:b/>
          <w:sz w:val="22"/>
          <w:szCs w:val="22"/>
          <w:lang w:val="es-MX" w:eastAsia="en-US"/>
        </w:rPr>
        <w:t>4</w:t>
      </w:r>
      <w:r>
        <w:rPr>
          <w:rFonts w:eastAsia="Calibri" w:cs="Arial"/>
          <w:b/>
          <w:sz w:val="22"/>
          <w:szCs w:val="22"/>
          <w:lang w:val="es-MX" w:eastAsia="en-US"/>
        </w:rPr>
        <w:t>.</w:t>
      </w:r>
      <w:r w:rsidR="00866060">
        <w:rPr>
          <w:rFonts w:eastAsia="Calibri" w:cs="Arial"/>
          <w:b/>
          <w:sz w:val="22"/>
          <w:szCs w:val="22"/>
          <w:lang w:val="es-MX" w:eastAsia="en-US"/>
        </w:rPr>
        <w:t>9</w:t>
      </w:r>
      <w:r w:rsidR="005D193F">
        <w:rPr>
          <w:rFonts w:eastAsia="Calibri" w:cs="Arial"/>
          <w:b/>
          <w:sz w:val="22"/>
          <w:szCs w:val="22"/>
          <w:lang w:val="es-MX" w:eastAsia="en-US"/>
        </w:rPr>
        <w:t>0</w:t>
      </w:r>
      <w:r w:rsidRPr="006F5785">
        <w:rPr>
          <w:rFonts w:eastAsia="Calibri" w:cs="Arial"/>
          <w:b/>
          <w:bCs/>
          <w:sz w:val="22"/>
          <w:szCs w:val="22"/>
          <w:lang w:val="es-MX" w:eastAsia="en-US"/>
        </w:rPr>
        <w:t>%</w:t>
      </w:r>
      <w:r w:rsidRPr="00B75833">
        <w:rPr>
          <w:rFonts w:eastAsia="Calibri" w:cs="Arial"/>
          <w:bCs/>
          <w:sz w:val="22"/>
          <w:szCs w:val="22"/>
          <w:lang w:val="es-MX" w:eastAsia="en-US"/>
        </w:rPr>
        <w:t xml:space="preserve"> ejecutado</w:t>
      </w:r>
      <w:r>
        <w:rPr>
          <w:rFonts w:eastAsia="Calibri" w:cs="Arial"/>
          <w:b/>
          <w:sz w:val="22"/>
          <w:szCs w:val="22"/>
          <w:lang w:val="es-MX" w:eastAsia="en-US"/>
        </w:rPr>
        <w:t xml:space="preserve">; </w:t>
      </w:r>
      <w:r w:rsidRPr="00EA2233">
        <w:rPr>
          <w:rFonts w:eastAsia="Calibri" w:cs="Arial"/>
          <w:bCs/>
          <w:sz w:val="22"/>
          <w:szCs w:val="22"/>
          <w:lang w:val="es-MX" w:eastAsia="en-US"/>
        </w:rPr>
        <w:t>según la siguiente tabla:</w:t>
      </w:r>
    </w:p>
    <w:p w14:paraId="009C0F05" w14:textId="77777777" w:rsidR="00BA3504" w:rsidRDefault="00BA3504" w:rsidP="00BA3504">
      <w:pPr>
        <w:pStyle w:val="Textoindependiente"/>
        <w:jc w:val="both"/>
        <w:rPr>
          <w:rFonts w:eastAsia="Calibri" w:cs="Arial"/>
          <w:b/>
          <w:szCs w:val="12"/>
          <w:lang w:val="es-MX" w:eastAsia="en-US"/>
        </w:rPr>
      </w:pPr>
    </w:p>
    <w:p w14:paraId="469B67DF" w14:textId="77777777" w:rsidR="00813F9F" w:rsidRPr="00D72505" w:rsidRDefault="00813F9F" w:rsidP="00BA3504">
      <w:pPr>
        <w:pStyle w:val="Textoindependiente"/>
        <w:jc w:val="both"/>
        <w:rPr>
          <w:rFonts w:eastAsia="Calibri" w:cs="Arial"/>
          <w:b/>
          <w:szCs w:val="12"/>
          <w:lang w:val="es-MX" w:eastAsia="en-US"/>
        </w:rPr>
      </w:pPr>
    </w:p>
    <w:p w14:paraId="7DF8EE3B" w14:textId="4E838F43" w:rsidR="00BA3504" w:rsidRDefault="00813F9F" w:rsidP="00BA3504">
      <w:pPr>
        <w:pStyle w:val="Textoindependiente"/>
        <w:jc w:val="both"/>
        <w:rPr>
          <w:rFonts w:eastAsia="Calibri" w:cs="Arial"/>
          <w:szCs w:val="24"/>
          <w:lang w:val="es-MX" w:eastAsia="en-US"/>
        </w:rPr>
      </w:pPr>
      <w:r w:rsidRPr="00813F9F">
        <w:rPr>
          <w:rFonts w:eastAsia="Calibri" w:cs="Arial"/>
          <w:szCs w:val="24"/>
          <w:lang w:val="es-MX" w:eastAsia="en-US"/>
        </w:rPr>
        <w:drawing>
          <wp:inline distT="0" distB="0" distL="0" distR="0" wp14:anchorId="281BCF77" wp14:editId="400270D9">
            <wp:extent cx="5730163" cy="2243470"/>
            <wp:effectExtent l="0" t="0" r="4445" b="4445"/>
            <wp:docPr id="371704884" name="Imagen 1" descr="Una captura de pantalla de un celular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1704884" name="Imagen 1" descr="Una captura de pantalla de un celular&#10;&#10;Descripción generada automáticamente con confianza media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5754" cy="2257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D84F36" w14:textId="57395707" w:rsidR="00BA3504" w:rsidRDefault="00BA3504" w:rsidP="00BA3504">
      <w:pPr>
        <w:pStyle w:val="Textoindependiente"/>
        <w:jc w:val="both"/>
        <w:rPr>
          <w:rFonts w:eastAsia="Calibri" w:cs="Arial"/>
          <w:szCs w:val="24"/>
          <w:lang w:val="es-MX" w:eastAsia="en-US"/>
        </w:rPr>
      </w:pPr>
    </w:p>
    <w:p w14:paraId="4DCC8ECB" w14:textId="77777777" w:rsidR="00D72505" w:rsidRPr="00795E8B" w:rsidRDefault="00D72505" w:rsidP="00BA3504">
      <w:pPr>
        <w:pStyle w:val="Textoindependiente"/>
        <w:jc w:val="both"/>
        <w:rPr>
          <w:rFonts w:eastAsia="Calibri" w:cs="Arial"/>
          <w:szCs w:val="24"/>
          <w:lang w:val="es-MX" w:eastAsia="en-US"/>
        </w:rPr>
      </w:pPr>
    </w:p>
    <w:p w14:paraId="7263A0B5" w14:textId="41F605E8" w:rsidR="00BA3504" w:rsidRDefault="00BA3504" w:rsidP="00BA3504">
      <w:pPr>
        <w:pStyle w:val="Textoindependiente"/>
        <w:jc w:val="both"/>
        <w:rPr>
          <w:rFonts w:eastAsia="Calibri" w:cs="Arial"/>
          <w:sz w:val="22"/>
          <w:szCs w:val="22"/>
          <w:lang w:val="es-MX" w:eastAsia="en-US"/>
        </w:rPr>
      </w:pPr>
      <w:r>
        <w:rPr>
          <w:rFonts w:eastAsia="Calibri" w:cs="Arial"/>
          <w:sz w:val="22"/>
          <w:szCs w:val="22"/>
          <w:lang w:val="es-MX" w:eastAsia="en-US"/>
        </w:rPr>
        <w:t>Del Programa 12,</w:t>
      </w:r>
      <w:r w:rsidRPr="00CB5121">
        <w:rPr>
          <w:rFonts w:eastAsia="Calibri" w:cs="Arial"/>
          <w:sz w:val="22"/>
          <w:szCs w:val="22"/>
          <w:lang w:val="es-MX" w:eastAsia="en-US"/>
        </w:rPr>
        <w:t xml:space="preserve"> </w:t>
      </w:r>
      <w:r>
        <w:rPr>
          <w:rFonts w:eastAsia="Calibri" w:cs="Arial"/>
          <w:sz w:val="22"/>
          <w:szCs w:val="22"/>
          <w:lang w:val="es-MX" w:eastAsia="en-US"/>
        </w:rPr>
        <w:t>los cuales se derivan de</w:t>
      </w:r>
      <w:r>
        <w:rPr>
          <w:rFonts w:eastAsia="Calibri" w:cs="Arial"/>
          <w:sz w:val="22"/>
          <w:szCs w:val="22"/>
          <w:lang w:val="es-MX"/>
        </w:rPr>
        <w:t>l Decreto 54-2022</w:t>
      </w:r>
      <w:r w:rsidRPr="00CB5121">
        <w:rPr>
          <w:rFonts w:eastAsia="Calibri" w:cs="Arial"/>
          <w:sz w:val="22"/>
          <w:szCs w:val="22"/>
          <w:lang w:val="es-MX"/>
        </w:rPr>
        <w:t xml:space="preserve"> </w:t>
      </w:r>
      <w:r>
        <w:rPr>
          <w:rFonts w:eastAsia="Calibri" w:cs="Arial"/>
          <w:sz w:val="22"/>
          <w:szCs w:val="22"/>
          <w:lang w:val="es-MX"/>
        </w:rPr>
        <w:t>“</w:t>
      </w:r>
      <w:r w:rsidRPr="00CB5121">
        <w:rPr>
          <w:rFonts w:eastAsia="Calibri" w:cs="Arial"/>
          <w:sz w:val="22"/>
          <w:szCs w:val="22"/>
          <w:lang w:val="es-MX"/>
        </w:rPr>
        <w:t>Ley de</w:t>
      </w:r>
      <w:r>
        <w:rPr>
          <w:rFonts w:eastAsia="Calibri" w:cs="Arial"/>
          <w:sz w:val="22"/>
          <w:szCs w:val="22"/>
          <w:lang w:val="es-MX"/>
        </w:rPr>
        <w:t>l</w:t>
      </w:r>
      <w:r w:rsidRPr="00CB5121">
        <w:rPr>
          <w:rFonts w:eastAsia="Calibri" w:cs="Arial"/>
          <w:sz w:val="22"/>
          <w:szCs w:val="22"/>
          <w:lang w:val="es-MX"/>
        </w:rPr>
        <w:t xml:space="preserve"> Presupuesto General de Ingresos y Egresos del Estado para el Ejercicio Fiscal </w:t>
      </w:r>
      <w:r>
        <w:rPr>
          <w:rFonts w:eastAsia="Calibri" w:cs="Arial"/>
          <w:sz w:val="22"/>
          <w:szCs w:val="22"/>
          <w:lang w:val="es-MX"/>
        </w:rPr>
        <w:t>Dos Mil Veintitrés” con vigencia para el Ejercicio Fiscal 2024, Artículo 108,</w:t>
      </w:r>
      <w:r w:rsidRPr="00CB5121">
        <w:rPr>
          <w:rFonts w:eastAsia="Calibri" w:cs="Arial"/>
          <w:sz w:val="22"/>
          <w:szCs w:val="22"/>
          <w:lang w:val="es-MX"/>
        </w:rPr>
        <w:t xml:space="preserve"> Fondo de Becas</w:t>
      </w:r>
      <w:r>
        <w:rPr>
          <w:rFonts w:eastAsia="Calibri" w:cs="Arial"/>
          <w:sz w:val="22"/>
          <w:szCs w:val="22"/>
          <w:lang w:val="es-MX"/>
        </w:rPr>
        <w:t>,</w:t>
      </w:r>
      <w:r w:rsidRPr="00CB5121">
        <w:rPr>
          <w:rFonts w:eastAsia="Calibri" w:cs="Arial"/>
          <w:sz w:val="22"/>
          <w:szCs w:val="22"/>
          <w:lang w:val="es-MX"/>
        </w:rPr>
        <w:t xml:space="preserve"> en el que indica lo siguiente: </w:t>
      </w:r>
      <w:r>
        <w:rPr>
          <w:rFonts w:eastAsia="Calibri" w:cs="Arial"/>
          <w:sz w:val="22"/>
          <w:szCs w:val="22"/>
          <w:lang w:val="es-MX"/>
        </w:rPr>
        <w:t>“</w:t>
      </w:r>
      <w:r w:rsidRPr="00CB5121">
        <w:rPr>
          <w:rFonts w:eastAsia="Calibri" w:cs="Arial"/>
          <w:sz w:val="22"/>
          <w:szCs w:val="22"/>
          <w:lang w:val="es-MX"/>
        </w:rPr>
        <w:t xml:space="preserve">Dentro del </w:t>
      </w:r>
      <w:r>
        <w:rPr>
          <w:rFonts w:eastAsia="Calibri" w:cs="Arial"/>
          <w:sz w:val="22"/>
          <w:szCs w:val="22"/>
          <w:lang w:val="es-MX"/>
        </w:rPr>
        <w:t xml:space="preserve">presupuesto del </w:t>
      </w:r>
      <w:r w:rsidRPr="00CB5121">
        <w:rPr>
          <w:rFonts w:eastAsia="Calibri" w:cs="Arial"/>
          <w:sz w:val="22"/>
          <w:szCs w:val="22"/>
          <w:lang w:val="es-MX"/>
        </w:rPr>
        <w:t>Ministerio de Economía se asigna Setenta mil</w:t>
      </w:r>
      <w:r>
        <w:rPr>
          <w:rFonts w:eastAsia="Calibri" w:cs="Arial"/>
          <w:sz w:val="22"/>
          <w:szCs w:val="22"/>
          <w:lang w:val="es-MX"/>
        </w:rPr>
        <w:t xml:space="preserve">lones de quetzales con 00/100 </w:t>
      </w:r>
      <w:r w:rsidRPr="00532E1B">
        <w:rPr>
          <w:rFonts w:eastAsia="Calibri" w:cs="Arial"/>
          <w:b/>
          <w:sz w:val="22"/>
          <w:szCs w:val="22"/>
          <w:lang w:val="es-MX"/>
        </w:rPr>
        <w:t>(Q. 70,000,000.00)</w:t>
      </w:r>
      <w:r w:rsidRPr="00CB5121">
        <w:rPr>
          <w:rFonts w:eastAsia="Calibri" w:cs="Arial"/>
          <w:sz w:val="22"/>
          <w:szCs w:val="22"/>
          <w:lang w:val="es-MX"/>
        </w:rPr>
        <w:t xml:space="preserve"> </w:t>
      </w:r>
      <w:r>
        <w:rPr>
          <w:rFonts w:eastAsia="Calibri" w:cs="Arial"/>
          <w:sz w:val="22"/>
          <w:szCs w:val="22"/>
          <w:lang w:val="es-MX"/>
        </w:rPr>
        <w:t>con el fin de brindar</w:t>
      </w:r>
      <w:r w:rsidRPr="00CB5121">
        <w:rPr>
          <w:rFonts w:eastAsia="Calibri" w:cs="Arial"/>
          <w:sz w:val="22"/>
          <w:szCs w:val="22"/>
          <w:lang w:val="es-MX"/>
        </w:rPr>
        <w:t xml:space="preserve"> a la población de 18 años en adelante becas para aprendizaje de i</w:t>
      </w:r>
      <w:r>
        <w:rPr>
          <w:rFonts w:eastAsia="Calibri" w:cs="Arial"/>
          <w:sz w:val="22"/>
          <w:szCs w:val="22"/>
          <w:lang w:val="es-MX"/>
        </w:rPr>
        <w:t xml:space="preserve">nglés para empleo y enfermería.  </w:t>
      </w:r>
      <w:r w:rsidRPr="00CB5121">
        <w:rPr>
          <w:rFonts w:eastAsia="Calibri" w:cs="Arial"/>
          <w:sz w:val="22"/>
          <w:szCs w:val="22"/>
          <w:lang w:val="es-MX"/>
        </w:rPr>
        <w:t>Las becas podrán incluir: a) Beca educativa; b) Estipendio para el estudiante; c) Dispositivo electrónico; d) Conectividad a internet; y e) Otros elementos que se consideren esencial</w:t>
      </w:r>
      <w:r>
        <w:rPr>
          <w:rFonts w:eastAsia="Calibri" w:cs="Arial"/>
          <w:sz w:val="22"/>
          <w:szCs w:val="22"/>
          <w:lang w:val="es-MX"/>
        </w:rPr>
        <w:t xml:space="preserve">es para el aprendizaje efectivo, </w:t>
      </w:r>
      <w:r>
        <w:rPr>
          <w:rFonts w:eastAsia="Calibri" w:cs="Arial"/>
          <w:sz w:val="22"/>
          <w:szCs w:val="22"/>
          <w:lang w:val="es-MX" w:eastAsia="en-US"/>
        </w:rPr>
        <w:t xml:space="preserve">al cierre del mes de </w:t>
      </w:r>
      <w:r w:rsidR="009A26FC">
        <w:rPr>
          <w:rFonts w:eastAsia="Calibri" w:cs="Arial"/>
          <w:sz w:val="22"/>
          <w:szCs w:val="22"/>
          <w:lang w:val="es-MX" w:eastAsia="en-US"/>
        </w:rPr>
        <w:t>marzo</w:t>
      </w:r>
      <w:r>
        <w:rPr>
          <w:rFonts w:eastAsia="Calibri" w:cs="Arial"/>
          <w:sz w:val="22"/>
          <w:szCs w:val="22"/>
          <w:lang w:val="es-MX" w:eastAsia="en-US"/>
        </w:rPr>
        <w:t xml:space="preserve"> no se reportó ejecución, lo que representa un </w:t>
      </w:r>
      <w:r>
        <w:rPr>
          <w:rFonts w:eastAsia="Calibri" w:cs="Arial"/>
          <w:b/>
          <w:sz w:val="22"/>
          <w:szCs w:val="22"/>
          <w:lang w:val="es-MX" w:eastAsia="en-US"/>
        </w:rPr>
        <w:t>0.00</w:t>
      </w:r>
      <w:r w:rsidRPr="00BD0E3D">
        <w:rPr>
          <w:rFonts w:eastAsia="Calibri" w:cs="Arial"/>
          <w:b/>
          <w:sz w:val="22"/>
          <w:szCs w:val="22"/>
          <w:lang w:val="es-MX" w:eastAsia="en-US"/>
        </w:rPr>
        <w:t>%</w:t>
      </w:r>
      <w:r>
        <w:rPr>
          <w:rFonts w:eastAsia="Calibri" w:cs="Arial"/>
          <w:sz w:val="22"/>
          <w:szCs w:val="22"/>
          <w:lang w:val="es-MX" w:eastAsia="en-US"/>
        </w:rPr>
        <w:t xml:space="preserve"> ejecutado.</w:t>
      </w:r>
    </w:p>
    <w:p w14:paraId="731934A4" w14:textId="77777777" w:rsidR="00BA3504" w:rsidRDefault="00BA3504" w:rsidP="00BA3504">
      <w:pPr>
        <w:pStyle w:val="Textoindependiente"/>
        <w:jc w:val="both"/>
        <w:rPr>
          <w:rFonts w:eastAsia="Calibri" w:cs="Arial"/>
          <w:sz w:val="22"/>
          <w:szCs w:val="22"/>
          <w:lang w:val="es-MX" w:eastAsia="en-US"/>
        </w:rPr>
      </w:pPr>
    </w:p>
    <w:p w14:paraId="29055F35" w14:textId="77777777" w:rsidR="00BA3504" w:rsidRDefault="00BA3504" w:rsidP="00BA3504">
      <w:pPr>
        <w:pStyle w:val="Textoindependiente"/>
        <w:jc w:val="both"/>
        <w:rPr>
          <w:rFonts w:eastAsia="Calibri" w:cs="Arial"/>
          <w:sz w:val="22"/>
          <w:szCs w:val="22"/>
          <w:lang w:val="es-MX" w:eastAsia="en-US"/>
        </w:rPr>
      </w:pPr>
    </w:p>
    <w:p w14:paraId="4E222FD2" w14:textId="77777777" w:rsidR="00BA3504" w:rsidRDefault="00BA3504" w:rsidP="00BA3504">
      <w:pPr>
        <w:pStyle w:val="Textoindependiente"/>
        <w:jc w:val="both"/>
        <w:rPr>
          <w:rFonts w:eastAsia="Calibri" w:cs="Arial"/>
          <w:sz w:val="22"/>
          <w:szCs w:val="22"/>
          <w:lang w:val="es-MX" w:eastAsia="en-US"/>
        </w:rPr>
      </w:pPr>
    </w:p>
    <w:p w14:paraId="373479E4" w14:textId="77777777" w:rsidR="00BA3504" w:rsidRPr="002D27CF" w:rsidRDefault="00BA3504" w:rsidP="00BA3504">
      <w:pPr>
        <w:jc w:val="center"/>
        <w:rPr>
          <w:rFonts w:ascii="Arial" w:hAnsi="Arial" w:cs="Arial"/>
          <w:b/>
          <w:lang w:val="es-MX"/>
        </w:rPr>
      </w:pPr>
      <w:r w:rsidRPr="002D27CF">
        <w:rPr>
          <w:rFonts w:ascii="Arial" w:hAnsi="Arial" w:cs="Arial"/>
          <w:b/>
          <w:lang w:val="es-MX"/>
        </w:rPr>
        <w:lastRenderedPageBreak/>
        <w:t>Gráfica No.</w:t>
      </w:r>
      <w:r>
        <w:rPr>
          <w:rFonts w:ascii="Arial" w:hAnsi="Arial" w:cs="Arial"/>
          <w:b/>
          <w:lang w:val="es-MX"/>
        </w:rPr>
        <w:t xml:space="preserve"> 1</w:t>
      </w:r>
    </w:p>
    <w:p w14:paraId="7334F026" w14:textId="77777777" w:rsidR="00BA3504" w:rsidRPr="002D27CF" w:rsidRDefault="00BA3504" w:rsidP="00BA3504">
      <w:pPr>
        <w:jc w:val="center"/>
        <w:rPr>
          <w:rFonts w:ascii="Arial" w:hAnsi="Arial" w:cs="Arial"/>
          <w:b/>
          <w:lang w:val="es-MX"/>
        </w:rPr>
      </w:pPr>
      <w:r w:rsidRPr="002D27CF">
        <w:rPr>
          <w:rFonts w:ascii="Arial" w:hAnsi="Arial" w:cs="Arial"/>
          <w:b/>
          <w:lang w:val="es-MX"/>
        </w:rPr>
        <w:t>Eje</w:t>
      </w:r>
      <w:r>
        <w:rPr>
          <w:rFonts w:ascii="Arial" w:hAnsi="Arial" w:cs="Arial"/>
          <w:b/>
          <w:lang w:val="es-MX"/>
        </w:rPr>
        <w:t>cución Presupuestaria</w:t>
      </w:r>
    </w:p>
    <w:p w14:paraId="50EDD737" w14:textId="0694A898" w:rsidR="00BA3504" w:rsidRDefault="00BA3504" w:rsidP="00BA3504">
      <w:pPr>
        <w:jc w:val="center"/>
        <w:rPr>
          <w:rFonts w:ascii="Arial" w:hAnsi="Arial" w:cs="Arial"/>
          <w:b/>
          <w:lang w:val="es-MX"/>
        </w:rPr>
      </w:pPr>
      <w:r>
        <w:rPr>
          <w:rFonts w:ascii="Arial" w:hAnsi="Arial" w:cs="Arial"/>
          <w:b/>
          <w:lang w:val="es-MX"/>
        </w:rPr>
        <w:t xml:space="preserve">  Al mes de </w:t>
      </w:r>
      <w:r w:rsidR="009A26FC">
        <w:rPr>
          <w:rFonts w:ascii="Arial" w:hAnsi="Arial" w:cs="Arial"/>
          <w:b/>
          <w:lang w:val="es-MX"/>
        </w:rPr>
        <w:t>marzo</w:t>
      </w:r>
      <w:r>
        <w:rPr>
          <w:rFonts w:ascii="Arial" w:hAnsi="Arial" w:cs="Arial"/>
          <w:b/>
          <w:lang w:val="es-MX"/>
        </w:rPr>
        <w:t xml:space="preserve"> de 2024</w:t>
      </w:r>
    </w:p>
    <w:p w14:paraId="4F664B18" w14:textId="77777777" w:rsidR="00BA3504" w:rsidRPr="002979DA" w:rsidRDefault="00BA3504" w:rsidP="00BA3504">
      <w:pPr>
        <w:jc w:val="center"/>
        <w:rPr>
          <w:rFonts w:ascii="Arial" w:hAnsi="Arial" w:cs="Arial"/>
          <w:b/>
          <w:sz w:val="12"/>
          <w:szCs w:val="12"/>
          <w:lang w:val="es-MX"/>
        </w:rPr>
      </w:pPr>
    </w:p>
    <w:p w14:paraId="225BCA10" w14:textId="7F073BC0" w:rsidR="00BA3504" w:rsidRDefault="009A26FC" w:rsidP="00BA3504">
      <w:pPr>
        <w:jc w:val="center"/>
        <w:rPr>
          <w:rFonts w:ascii="Arial" w:hAnsi="Arial" w:cs="Arial"/>
          <w:b/>
          <w:lang w:val="es-MX"/>
        </w:rPr>
      </w:pPr>
      <w:r>
        <w:rPr>
          <w:rFonts w:ascii="Arial" w:hAnsi="Arial" w:cs="Arial"/>
          <w:b/>
          <w:noProof/>
          <w:lang w:eastAsia="es-GT"/>
        </w:rPr>
        <w:drawing>
          <wp:inline distT="0" distB="0" distL="0" distR="0" wp14:anchorId="0176E586" wp14:editId="38AFFD37">
            <wp:extent cx="6754457" cy="4811734"/>
            <wp:effectExtent l="0" t="318" r="8573" b="8572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6776701" cy="48275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6638255" w14:textId="77777777" w:rsidR="00BA3504" w:rsidRDefault="00BA3504" w:rsidP="00BA3504">
      <w:pPr>
        <w:jc w:val="center"/>
        <w:rPr>
          <w:rFonts w:ascii="Arial" w:hAnsi="Arial" w:cs="Arial"/>
          <w:b/>
          <w:sz w:val="12"/>
          <w:szCs w:val="12"/>
          <w:lang w:val="es-MX"/>
        </w:rPr>
      </w:pPr>
    </w:p>
    <w:p w14:paraId="228BCB66" w14:textId="77777777" w:rsidR="00BA3504" w:rsidRDefault="00BA3504" w:rsidP="00BA3504">
      <w:pPr>
        <w:jc w:val="center"/>
        <w:rPr>
          <w:rFonts w:ascii="Arial" w:hAnsi="Arial" w:cs="Arial"/>
          <w:sz w:val="12"/>
          <w:szCs w:val="12"/>
          <w:lang w:val="es-MX"/>
        </w:rPr>
      </w:pPr>
      <w:r w:rsidRPr="00053785">
        <w:rPr>
          <w:rFonts w:ascii="Arial" w:hAnsi="Arial" w:cs="Arial"/>
          <w:b/>
          <w:sz w:val="12"/>
          <w:szCs w:val="12"/>
          <w:lang w:val="es-MX"/>
        </w:rPr>
        <w:t>Fuente:</w:t>
      </w:r>
      <w:r w:rsidRPr="008B0C02">
        <w:rPr>
          <w:rFonts w:ascii="Arial" w:hAnsi="Arial" w:cs="Arial"/>
          <w:sz w:val="12"/>
          <w:szCs w:val="12"/>
          <w:lang w:val="es-MX"/>
        </w:rPr>
        <w:t xml:space="preserve"> Sis</w:t>
      </w:r>
      <w:r>
        <w:rPr>
          <w:rFonts w:ascii="Arial" w:hAnsi="Arial" w:cs="Arial"/>
          <w:sz w:val="12"/>
          <w:szCs w:val="12"/>
          <w:lang w:val="es-MX"/>
        </w:rPr>
        <w:t>tema de Contabilidad Integrada -</w:t>
      </w:r>
      <w:r w:rsidRPr="008B0C02">
        <w:rPr>
          <w:rFonts w:ascii="Arial" w:hAnsi="Arial" w:cs="Arial"/>
          <w:sz w:val="12"/>
          <w:szCs w:val="12"/>
          <w:lang w:val="es-MX"/>
        </w:rPr>
        <w:t>SICOIN-</w:t>
      </w:r>
    </w:p>
    <w:p w14:paraId="6806DDB2" w14:textId="77777777" w:rsidR="00BA3504" w:rsidRPr="002D27CF" w:rsidRDefault="00BA3504" w:rsidP="00BA3504">
      <w:pPr>
        <w:jc w:val="center"/>
        <w:rPr>
          <w:rFonts w:ascii="Arial" w:hAnsi="Arial" w:cs="Arial"/>
          <w:b/>
          <w:lang w:val="es-MX"/>
        </w:rPr>
      </w:pPr>
      <w:r w:rsidRPr="002D27CF">
        <w:rPr>
          <w:rFonts w:ascii="Arial" w:hAnsi="Arial" w:cs="Arial"/>
          <w:b/>
          <w:lang w:val="es-MX"/>
        </w:rPr>
        <w:lastRenderedPageBreak/>
        <w:t>Gráfica No.</w:t>
      </w:r>
      <w:r>
        <w:rPr>
          <w:rFonts w:ascii="Arial" w:hAnsi="Arial" w:cs="Arial"/>
          <w:b/>
          <w:lang w:val="es-MX"/>
        </w:rPr>
        <w:t xml:space="preserve"> 2</w:t>
      </w:r>
    </w:p>
    <w:p w14:paraId="6A73E71A" w14:textId="70BBE4AA" w:rsidR="00BA3504" w:rsidRDefault="00BA3504" w:rsidP="00BA3504">
      <w:pPr>
        <w:jc w:val="center"/>
        <w:rPr>
          <w:rFonts w:ascii="Arial" w:hAnsi="Arial" w:cs="Arial"/>
          <w:b/>
          <w:lang w:val="es-MX"/>
        </w:rPr>
      </w:pPr>
      <w:r w:rsidRPr="002D27CF">
        <w:rPr>
          <w:rFonts w:ascii="Arial" w:hAnsi="Arial" w:cs="Arial"/>
          <w:b/>
          <w:lang w:val="es-MX"/>
        </w:rPr>
        <w:t>Eje</w:t>
      </w:r>
      <w:r>
        <w:rPr>
          <w:rFonts w:ascii="Arial" w:hAnsi="Arial" w:cs="Arial"/>
          <w:b/>
          <w:lang w:val="es-MX"/>
        </w:rPr>
        <w:t xml:space="preserve">cución Presupuestaria, al mes de </w:t>
      </w:r>
      <w:r w:rsidR="009A26FC">
        <w:rPr>
          <w:rFonts w:ascii="Arial" w:hAnsi="Arial" w:cs="Arial"/>
          <w:b/>
          <w:lang w:val="es-MX"/>
        </w:rPr>
        <w:t>marzo</w:t>
      </w:r>
      <w:r>
        <w:rPr>
          <w:rFonts w:ascii="Arial" w:hAnsi="Arial" w:cs="Arial"/>
          <w:b/>
          <w:lang w:val="es-MX"/>
        </w:rPr>
        <w:t xml:space="preserve"> de 2024</w:t>
      </w:r>
    </w:p>
    <w:p w14:paraId="7B75D0CB" w14:textId="77777777" w:rsidR="00BA3504" w:rsidRPr="00706F27" w:rsidRDefault="00BA3504" w:rsidP="00BA3504">
      <w:pPr>
        <w:jc w:val="center"/>
        <w:rPr>
          <w:rFonts w:ascii="Arial" w:hAnsi="Arial" w:cs="Arial"/>
          <w:b/>
          <w:sz w:val="12"/>
          <w:szCs w:val="12"/>
          <w:lang w:val="es-MX"/>
        </w:rPr>
      </w:pPr>
    </w:p>
    <w:p w14:paraId="71D801B7" w14:textId="70B65505" w:rsidR="00BA3504" w:rsidRDefault="009A26FC" w:rsidP="00BA3504">
      <w:pPr>
        <w:jc w:val="center"/>
        <w:rPr>
          <w:noProof/>
          <w:lang w:eastAsia="es-GT"/>
        </w:rPr>
      </w:pPr>
      <w:r>
        <w:rPr>
          <w:noProof/>
          <w:lang w:eastAsia="es-GT"/>
        </w:rPr>
        <w:drawing>
          <wp:inline distT="0" distB="0" distL="0" distR="0" wp14:anchorId="7729927C" wp14:editId="7035EAEF">
            <wp:extent cx="3769901" cy="2871387"/>
            <wp:effectExtent l="0" t="0" r="2540" b="571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3412" cy="288929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6C6C0FF" w14:textId="77777777" w:rsidR="00BA3504" w:rsidRPr="00C3189B" w:rsidRDefault="00BA3504" w:rsidP="00BA3504">
      <w:pPr>
        <w:rPr>
          <w:rFonts w:ascii="Arial" w:hAnsi="Arial" w:cs="Arial"/>
          <w:b/>
          <w:sz w:val="10"/>
          <w:szCs w:val="12"/>
          <w:lang w:val="es-MX"/>
        </w:rPr>
      </w:pPr>
    </w:p>
    <w:p w14:paraId="11E69F53" w14:textId="77777777" w:rsidR="00BA3504" w:rsidRDefault="00BA3504" w:rsidP="00BA3504">
      <w:pPr>
        <w:jc w:val="center"/>
        <w:rPr>
          <w:rFonts w:ascii="Arial" w:hAnsi="Arial" w:cs="Arial"/>
          <w:sz w:val="12"/>
          <w:szCs w:val="12"/>
          <w:lang w:val="es-MX"/>
        </w:rPr>
      </w:pPr>
      <w:r w:rsidRPr="00173B7B">
        <w:rPr>
          <w:rFonts w:ascii="Arial" w:hAnsi="Arial" w:cs="Arial"/>
          <w:b/>
          <w:sz w:val="12"/>
          <w:szCs w:val="12"/>
          <w:lang w:val="es-MX"/>
        </w:rPr>
        <w:t>Fuente:</w:t>
      </w:r>
      <w:r w:rsidRPr="008B0C02">
        <w:rPr>
          <w:rFonts w:ascii="Arial" w:hAnsi="Arial" w:cs="Arial"/>
          <w:sz w:val="12"/>
          <w:szCs w:val="12"/>
          <w:lang w:val="es-MX"/>
        </w:rPr>
        <w:t xml:space="preserve"> Sis</w:t>
      </w:r>
      <w:r>
        <w:rPr>
          <w:rFonts w:ascii="Arial" w:hAnsi="Arial" w:cs="Arial"/>
          <w:sz w:val="12"/>
          <w:szCs w:val="12"/>
          <w:lang w:val="es-MX"/>
        </w:rPr>
        <w:t>tema de Contabilidad Integrada -</w:t>
      </w:r>
      <w:r w:rsidRPr="008B0C02">
        <w:rPr>
          <w:rFonts w:ascii="Arial" w:hAnsi="Arial" w:cs="Arial"/>
          <w:sz w:val="12"/>
          <w:szCs w:val="12"/>
          <w:lang w:val="es-MX"/>
        </w:rPr>
        <w:t>SICOIN-</w:t>
      </w:r>
    </w:p>
    <w:p w14:paraId="577AFED4" w14:textId="77777777" w:rsidR="00BA3504" w:rsidRDefault="00BA3504" w:rsidP="00BA3504">
      <w:pPr>
        <w:rPr>
          <w:rFonts w:ascii="Arial" w:hAnsi="Arial" w:cs="Arial"/>
          <w:lang w:val="es-MX"/>
        </w:rPr>
      </w:pPr>
    </w:p>
    <w:p w14:paraId="248EF664" w14:textId="77777777" w:rsidR="00BA3504" w:rsidRDefault="00BA3504" w:rsidP="00BA3504">
      <w:pPr>
        <w:rPr>
          <w:rFonts w:ascii="Arial" w:hAnsi="Arial" w:cs="Arial"/>
          <w:lang w:val="es-MX"/>
        </w:rPr>
      </w:pPr>
    </w:p>
    <w:p w14:paraId="1B8F18F9" w14:textId="77777777" w:rsidR="00BA3504" w:rsidRPr="00834690" w:rsidRDefault="00BA3504" w:rsidP="00BA3504">
      <w:pPr>
        <w:jc w:val="center"/>
        <w:rPr>
          <w:rFonts w:ascii="Arial" w:hAnsi="Arial" w:cs="Arial"/>
          <w:sz w:val="28"/>
          <w:szCs w:val="28"/>
          <w:lang w:val="es-MX"/>
        </w:rPr>
      </w:pPr>
      <w:r w:rsidRPr="00834690">
        <w:rPr>
          <w:rFonts w:ascii="Arial" w:hAnsi="Arial" w:cs="Arial"/>
          <w:b/>
          <w:color w:val="002060"/>
          <w:sz w:val="28"/>
          <w:szCs w:val="28"/>
        </w:rPr>
        <w:t>Informe de Ejecución de Cuota</w:t>
      </w:r>
    </w:p>
    <w:p w14:paraId="5BBDB63D" w14:textId="77777777" w:rsidR="00BA3504" w:rsidRDefault="00BA3504" w:rsidP="00BA3504">
      <w:pPr>
        <w:rPr>
          <w:rFonts w:ascii="Arial" w:hAnsi="Arial" w:cs="Arial"/>
          <w:sz w:val="12"/>
          <w:szCs w:val="12"/>
          <w:lang w:val="es-MX"/>
        </w:rPr>
      </w:pPr>
    </w:p>
    <w:p w14:paraId="18051B54" w14:textId="5585EC22" w:rsidR="00BA3504" w:rsidRPr="002D7163" w:rsidRDefault="00BA3504" w:rsidP="00BA3504">
      <w:pPr>
        <w:jc w:val="both"/>
        <w:rPr>
          <w:rFonts w:ascii="Arial" w:hAnsi="Arial" w:cs="Arial"/>
          <w:sz w:val="12"/>
          <w:szCs w:val="12"/>
          <w:lang w:val="es-MX"/>
        </w:rPr>
      </w:pPr>
      <w:r w:rsidRPr="00E40056">
        <w:rPr>
          <w:rFonts w:ascii="Arial" w:hAnsi="Arial" w:cs="Arial"/>
          <w:lang w:val="es-MX"/>
        </w:rPr>
        <w:t>A través del presente cuadro, se detalla el comportamiento del uso de las cuotas por las distintas fuentes de financiamiento</w:t>
      </w:r>
      <w:r>
        <w:rPr>
          <w:rFonts w:ascii="Arial" w:hAnsi="Arial" w:cs="Arial"/>
          <w:lang w:val="es-MX"/>
        </w:rPr>
        <w:t xml:space="preserve">, al mes de </w:t>
      </w:r>
      <w:r w:rsidR="00CC3F7E">
        <w:rPr>
          <w:rFonts w:ascii="Arial" w:hAnsi="Arial" w:cs="Arial"/>
          <w:lang w:val="es-MX"/>
        </w:rPr>
        <w:t>marzo</w:t>
      </w:r>
      <w:r>
        <w:rPr>
          <w:rFonts w:ascii="Arial" w:hAnsi="Arial" w:cs="Arial"/>
          <w:lang w:val="es-MX"/>
        </w:rPr>
        <w:t xml:space="preserve"> de 2024:</w:t>
      </w:r>
    </w:p>
    <w:p w14:paraId="16F61ED7" w14:textId="77777777" w:rsidR="00BA3504" w:rsidRPr="0072437C" w:rsidRDefault="00BA3504" w:rsidP="00BA3504">
      <w:pPr>
        <w:rPr>
          <w:rFonts w:ascii="Arial" w:hAnsi="Arial" w:cs="Arial"/>
          <w:b/>
          <w:sz w:val="12"/>
          <w:szCs w:val="12"/>
          <w:lang w:val="es-MX"/>
        </w:rPr>
      </w:pPr>
    </w:p>
    <w:p w14:paraId="7B09CFDB" w14:textId="1778A096" w:rsidR="00BA3504" w:rsidRDefault="00CC3F7E" w:rsidP="00BA3504">
      <w:pPr>
        <w:rPr>
          <w:rFonts w:ascii="Arial" w:hAnsi="Arial" w:cs="Arial"/>
          <w:b/>
          <w:lang w:val="es-MX"/>
        </w:rPr>
      </w:pPr>
      <w:r w:rsidRPr="00CC3F7E">
        <w:rPr>
          <w:noProof/>
        </w:rPr>
        <w:drawing>
          <wp:inline distT="0" distB="0" distL="0" distR="0" wp14:anchorId="0FA8C910" wp14:editId="2F650038">
            <wp:extent cx="5610860" cy="2393950"/>
            <wp:effectExtent l="0" t="0" r="8890" b="635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222" cy="23945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77F5C7" w14:textId="77777777" w:rsidR="00BA3504" w:rsidRDefault="00BA3504" w:rsidP="00BA3504">
      <w:pPr>
        <w:ind w:left="1416" w:firstLine="708"/>
        <w:rPr>
          <w:rFonts w:ascii="Arial" w:hAnsi="Arial" w:cs="Arial"/>
          <w:sz w:val="12"/>
          <w:szCs w:val="12"/>
          <w:lang w:val="es-MX"/>
        </w:rPr>
      </w:pPr>
    </w:p>
    <w:p w14:paraId="0F1C9875" w14:textId="77777777" w:rsidR="00BA3504" w:rsidRDefault="00BA3504" w:rsidP="00BA3504">
      <w:pPr>
        <w:jc w:val="center"/>
        <w:rPr>
          <w:rFonts w:ascii="Arial" w:hAnsi="Arial" w:cs="Arial"/>
          <w:sz w:val="12"/>
          <w:szCs w:val="12"/>
          <w:lang w:val="es-MX"/>
        </w:rPr>
      </w:pPr>
      <w:r w:rsidRPr="00173B7B">
        <w:rPr>
          <w:rFonts w:ascii="Arial" w:hAnsi="Arial" w:cs="Arial"/>
          <w:b/>
          <w:sz w:val="12"/>
          <w:szCs w:val="12"/>
          <w:lang w:val="es-MX"/>
        </w:rPr>
        <w:t xml:space="preserve">Fuente: </w:t>
      </w:r>
      <w:r w:rsidRPr="001576F7">
        <w:rPr>
          <w:rFonts w:ascii="Arial" w:hAnsi="Arial" w:cs="Arial"/>
          <w:sz w:val="12"/>
          <w:szCs w:val="12"/>
          <w:lang w:val="es-MX"/>
        </w:rPr>
        <w:t>Sistema de Contabilidad Integrada -SICOIN-</w:t>
      </w:r>
    </w:p>
    <w:p w14:paraId="571166B7" w14:textId="77777777" w:rsidR="00BA3504" w:rsidRPr="001576F7" w:rsidRDefault="00BA3504" w:rsidP="00BA3504">
      <w:pPr>
        <w:jc w:val="center"/>
        <w:rPr>
          <w:rFonts w:ascii="Arial" w:hAnsi="Arial" w:cs="Arial"/>
          <w:sz w:val="12"/>
          <w:szCs w:val="12"/>
          <w:lang w:val="es-MX"/>
        </w:rPr>
      </w:pPr>
    </w:p>
    <w:p w14:paraId="519E6CBF" w14:textId="75183432" w:rsidR="00BA3504" w:rsidRDefault="00BA3504" w:rsidP="00BA3504">
      <w:r w:rsidRPr="00832658">
        <w:rPr>
          <w:rFonts w:ascii="Arial" w:hAnsi="Arial" w:cs="Arial"/>
          <w:lang w:val="es-MX"/>
        </w:rPr>
        <w:t xml:space="preserve">Así mismo se detallan a continuación los gastos de las diferentes dependencias, las cuales están sujetas al Viceministerio de Apoyo a las </w:t>
      </w:r>
      <w:proofErr w:type="spellStart"/>
      <w:r w:rsidRPr="00832658">
        <w:rPr>
          <w:rFonts w:ascii="Arial" w:hAnsi="Arial" w:cs="Arial"/>
          <w:lang w:val="es-MX"/>
        </w:rPr>
        <w:t>Mipymes</w:t>
      </w:r>
      <w:proofErr w:type="spellEnd"/>
      <w:r w:rsidRPr="00832658">
        <w:rPr>
          <w:rFonts w:ascii="Arial" w:hAnsi="Arial" w:cs="Arial"/>
          <w:lang w:val="es-MX"/>
        </w:rPr>
        <w:t>:</w:t>
      </w:r>
      <w:r w:rsidRPr="00832658">
        <w:t xml:space="preserve"> </w:t>
      </w:r>
    </w:p>
    <w:p w14:paraId="3C9757CD" w14:textId="77777777" w:rsidR="0019537C" w:rsidRDefault="0019537C" w:rsidP="00BA3504"/>
    <w:p w14:paraId="45BEB54D" w14:textId="77777777" w:rsidR="00BA3504" w:rsidRDefault="00BA3504" w:rsidP="00BA3504">
      <w:pPr>
        <w:jc w:val="center"/>
        <w:rPr>
          <w:rFonts w:ascii="Arial" w:hAnsi="Arial" w:cs="Arial"/>
          <w:b/>
          <w:lang w:val="es-MX"/>
        </w:rPr>
      </w:pPr>
      <w:r>
        <w:rPr>
          <w:rFonts w:ascii="Arial" w:hAnsi="Arial" w:cs="Arial"/>
          <w:b/>
          <w:lang w:val="es-MX"/>
        </w:rPr>
        <w:t>Cuadro No. 1</w:t>
      </w:r>
    </w:p>
    <w:p w14:paraId="403E239D" w14:textId="77777777" w:rsidR="00BA3504" w:rsidRPr="002D27CF" w:rsidRDefault="00BA3504" w:rsidP="00BA3504">
      <w:pPr>
        <w:jc w:val="center"/>
        <w:rPr>
          <w:rFonts w:ascii="Arial" w:hAnsi="Arial" w:cs="Arial"/>
          <w:b/>
          <w:lang w:val="es-MX"/>
        </w:rPr>
      </w:pPr>
      <w:r>
        <w:rPr>
          <w:rFonts w:ascii="Arial" w:hAnsi="Arial" w:cs="Arial"/>
          <w:b/>
          <w:lang w:val="es-MX"/>
        </w:rPr>
        <w:t xml:space="preserve">Presupuesto por dependencias del Viceministerio de Apoyo a las </w:t>
      </w:r>
      <w:proofErr w:type="spellStart"/>
      <w:r>
        <w:rPr>
          <w:rFonts w:ascii="Arial" w:hAnsi="Arial" w:cs="Arial"/>
          <w:b/>
          <w:lang w:val="es-MX"/>
        </w:rPr>
        <w:t>Mipymes</w:t>
      </w:r>
      <w:proofErr w:type="spellEnd"/>
    </w:p>
    <w:p w14:paraId="2AE9134E" w14:textId="27E69E0F" w:rsidR="00BA3504" w:rsidRPr="0021368E" w:rsidRDefault="00BA3504" w:rsidP="00BA3504">
      <w:pPr>
        <w:jc w:val="center"/>
        <w:rPr>
          <w:rFonts w:ascii="Arial" w:hAnsi="Arial" w:cs="Arial"/>
          <w:b/>
          <w:lang w:val="es-MX"/>
        </w:rPr>
      </w:pPr>
      <w:r w:rsidRPr="002D27CF">
        <w:rPr>
          <w:rFonts w:ascii="Arial" w:hAnsi="Arial" w:cs="Arial"/>
          <w:b/>
          <w:lang w:val="es-MX"/>
        </w:rPr>
        <w:t>Ejecución del</w:t>
      </w:r>
      <w:r>
        <w:rPr>
          <w:rFonts w:ascii="Arial" w:hAnsi="Arial" w:cs="Arial"/>
          <w:b/>
          <w:lang w:val="es-MX"/>
        </w:rPr>
        <w:t xml:space="preserve"> Presupuesto por grupo de gasto al mes de </w:t>
      </w:r>
      <w:r w:rsidR="009F29B3">
        <w:rPr>
          <w:rFonts w:ascii="Arial" w:hAnsi="Arial" w:cs="Arial"/>
          <w:b/>
          <w:lang w:val="es-MX"/>
        </w:rPr>
        <w:t>marzo</w:t>
      </w:r>
      <w:r>
        <w:rPr>
          <w:rFonts w:ascii="Arial" w:hAnsi="Arial" w:cs="Arial"/>
          <w:b/>
          <w:lang w:val="es-MX"/>
        </w:rPr>
        <w:t xml:space="preserve"> de 2024</w:t>
      </w:r>
    </w:p>
    <w:p w14:paraId="4A9665EF" w14:textId="77777777" w:rsidR="00BA3504" w:rsidRDefault="00BA3504" w:rsidP="00BA3504">
      <w:pPr>
        <w:rPr>
          <w:rFonts w:ascii="Arial" w:hAnsi="Arial" w:cs="Arial"/>
          <w:b/>
          <w:sz w:val="12"/>
          <w:szCs w:val="12"/>
          <w:lang w:val="es-MX"/>
        </w:rPr>
      </w:pPr>
    </w:p>
    <w:p w14:paraId="06D1706C" w14:textId="06E41C1A" w:rsidR="00BA3504" w:rsidRDefault="009F29B3" w:rsidP="00BA3504">
      <w:pPr>
        <w:rPr>
          <w:rFonts w:ascii="Arial" w:hAnsi="Arial" w:cs="Arial"/>
          <w:b/>
          <w:sz w:val="12"/>
          <w:szCs w:val="12"/>
          <w:lang w:val="es-MX"/>
        </w:rPr>
      </w:pPr>
      <w:r w:rsidRPr="009F29B3">
        <w:rPr>
          <w:noProof/>
        </w:rPr>
        <w:drawing>
          <wp:inline distT="0" distB="0" distL="0" distR="0" wp14:anchorId="4965A858" wp14:editId="4880A144">
            <wp:extent cx="5611804" cy="5981700"/>
            <wp:effectExtent l="0" t="0" r="8255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5529" cy="59856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D2969C" w14:textId="77777777" w:rsidR="00BA3504" w:rsidRPr="00117694" w:rsidRDefault="00BA3504" w:rsidP="00BA3504">
      <w:pPr>
        <w:rPr>
          <w:rFonts w:ascii="Arial" w:hAnsi="Arial" w:cs="Arial"/>
          <w:b/>
          <w:sz w:val="12"/>
          <w:szCs w:val="12"/>
          <w:lang w:val="es-MX"/>
        </w:rPr>
      </w:pPr>
    </w:p>
    <w:p w14:paraId="48E89B10" w14:textId="77777777" w:rsidR="00BA3504" w:rsidRPr="0002561F" w:rsidRDefault="00BA3504" w:rsidP="00BA3504">
      <w:pPr>
        <w:jc w:val="center"/>
        <w:rPr>
          <w:rFonts w:ascii="Arial" w:hAnsi="Arial" w:cs="Arial"/>
          <w:lang w:val="es-MX"/>
        </w:rPr>
      </w:pPr>
      <w:r w:rsidRPr="00847F29">
        <w:rPr>
          <w:rFonts w:ascii="Arial" w:hAnsi="Arial" w:cs="Arial"/>
          <w:b/>
          <w:sz w:val="12"/>
          <w:szCs w:val="12"/>
          <w:lang w:val="es-MX"/>
        </w:rPr>
        <w:t>Fuente:</w:t>
      </w:r>
      <w:r w:rsidRPr="0002561F">
        <w:rPr>
          <w:rFonts w:ascii="Arial" w:hAnsi="Arial" w:cs="Arial"/>
          <w:sz w:val="12"/>
          <w:szCs w:val="12"/>
          <w:lang w:val="es-MX"/>
        </w:rPr>
        <w:t xml:space="preserve"> Sistema de Contabilidad Integrada -SICOIN-</w:t>
      </w:r>
    </w:p>
    <w:p w14:paraId="0CA7C413" w14:textId="77777777" w:rsidR="00EB2464" w:rsidRPr="002D29FE" w:rsidRDefault="00EB2464" w:rsidP="002D29FE"/>
    <w:sectPr w:rsidR="00EB2464" w:rsidRPr="002D29FE" w:rsidSect="00B75F9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243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1685B8" w14:textId="77777777" w:rsidR="00B75F97" w:rsidRDefault="00B75F97" w:rsidP="00950217">
      <w:r>
        <w:separator/>
      </w:r>
    </w:p>
  </w:endnote>
  <w:endnote w:type="continuationSeparator" w:id="0">
    <w:p w14:paraId="5A876DB9" w14:textId="77777777" w:rsidR="00B75F97" w:rsidRDefault="00B75F97" w:rsidP="00950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E4D0D3" w14:textId="77777777" w:rsidR="00ED2FA1" w:rsidRDefault="00ED2FA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A1189" w14:textId="0B1D01B9" w:rsidR="00ED2FA1" w:rsidRDefault="00ED2FA1">
    <w:pPr>
      <w:pStyle w:val="Piedepgina"/>
    </w:pPr>
    <w:r>
      <w:rPr>
        <w:noProof/>
        <w:lang w:eastAsia="es-GT"/>
      </w:rPr>
      <w:drawing>
        <wp:anchor distT="0" distB="0" distL="114300" distR="114300" simplePos="0" relativeHeight="251658240" behindDoc="1" locked="0" layoutInCell="1" allowOverlap="1" wp14:anchorId="72D7BFB7" wp14:editId="023759CF">
          <wp:simplePos x="0" y="0"/>
          <wp:positionH relativeFrom="margin">
            <wp:align>center</wp:align>
          </wp:positionH>
          <wp:positionV relativeFrom="paragraph">
            <wp:posOffset>-278765</wp:posOffset>
          </wp:positionV>
          <wp:extent cx="7981772" cy="925989"/>
          <wp:effectExtent l="0" t="0" r="635" b="7620"/>
          <wp:wrapNone/>
          <wp:docPr id="619560806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19560806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81772" cy="92598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75D6A" w14:textId="77777777" w:rsidR="00ED2FA1" w:rsidRDefault="00ED2FA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9E090D" w14:textId="77777777" w:rsidR="00B75F97" w:rsidRDefault="00B75F97" w:rsidP="00950217">
      <w:r>
        <w:separator/>
      </w:r>
    </w:p>
  </w:footnote>
  <w:footnote w:type="continuationSeparator" w:id="0">
    <w:p w14:paraId="3F3088B2" w14:textId="77777777" w:rsidR="00B75F97" w:rsidRDefault="00B75F97" w:rsidP="009502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72A389" w14:textId="77777777" w:rsidR="00ED2FA1" w:rsidRDefault="00ED2FA1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5499DC" w14:textId="636D1C2E" w:rsidR="00ED2FA1" w:rsidRDefault="00ED2FA1">
    <w:pPr>
      <w:pStyle w:val="Encabezado"/>
    </w:pPr>
    <w:r>
      <w:rPr>
        <w:noProof/>
        <w:lang w:eastAsia="es-GT"/>
      </w:rPr>
      <w:drawing>
        <wp:anchor distT="0" distB="0" distL="114300" distR="114300" simplePos="0" relativeHeight="251657216" behindDoc="1" locked="0" layoutInCell="1" allowOverlap="1" wp14:anchorId="6BDEEEAB" wp14:editId="7D06F49F">
          <wp:simplePos x="0" y="0"/>
          <wp:positionH relativeFrom="page">
            <wp:align>left</wp:align>
          </wp:positionH>
          <wp:positionV relativeFrom="paragraph">
            <wp:posOffset>-192405</wp:posOffset>
          </wp:positionV>
          <wp:extent cx="7753350" cy="1283452"/>
          <wp:effectExtent l="0" t="0" r="0" b="0"/>
          <wp:wrapNone/>
          <wp:docPr id="922632323" name="Imagen 1" descr="Patrón de fondo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2632323" name="Imagen 1" descr="Patrón de fondo&#10;&#10;Descripción generada automáticamente con confianza baj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3350" cy="12834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5F5825" w14:textId="77777777" w:rsidR="00ED2FA1" w:rsidRDefault="00ED2FA1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0217"/>
    <w:rsid w:val="000078AF"/>
    <w:rsid w:val="00060260"/>
    <w:rsid w:val="00062442"/>
    <w:rsid w:val="000765F4"/>
    <w:rsid w:val="00183A5B"/>
    <w:rsid w:val="0019537C"/>
    <w:rsid w:val="001B150C"/>
    <w:rsid w:val="002421EE"/>
    <w:rsid w:val="00261D9F"/>
    <w:rsid w:val="002C2478"/>
    <w:rsid w:val="002D29FE"/>
    <w:rsid w:val="0037225F"/>
    <w:rsid w:val="0049741C"/>
    <w:rsid w:val="00507D19"/>
    <w:rsid w:val="00516A31"/>
    <w:rsid w:val="00590FD2"/>
    <w:rsid w:val="005C4EEB"/>
    <w:rsid w:val="005D193F"/>
    <w:rsid w:val="006448E3"/>
    <w:rsid w:val="006A58C1"/>
    <w:rsid w:val="006C2EA0"/>
    <w:rsid w:val="006E1C78"/>
    <w:rsid w:val="006E32FB"/>
    <w:rsid w:val="00733A93"/>
    <w:rsid w:val="00813F9F"/>
    <w:rsid w:val="0084328F"/>
    <w:rsid w:val="00866060"/>
    <w:rsid w:val="00870270"/>
    <w:rsid w:val="00891D77"/>
    <w:rsid w:val="008973EC"/>
    <w:rsid w:val="008E4160"/>
    <w:rsid w:val="008E47E2"/>
    <w:rsid w:val="00903D6D"/>
    <w:rsid w:val="00950217"/>
    <w:rsid w:val="009A26FC"/>
    <w:rsid w:val="009B4F88"/>
    <w:rsid w:val="009F29B3"/>
    <w:rsid w:val="00A07044"/>
    <w:rsid w:val="00A34B00"/>
    <w:rsid w:val="00AA6133"/>
    <w:rsid w:val="00AB38F5"/>
    <w:rsid w:val="00B75F97"/>
    <w:rsid w:val="00BA3504"/>
    <w:rsid w:val="00BB35A3"/>
    <w:rsid w:val="00BC0E87"/>
    <w:rsid w:val="00BE4C5C"/>
    <w:rsid w:val="00BE6DE5"/>
    <w:rsid w:val="00C07E0B"/>
    <w:rsid w:val="00C73774"/>
    <w:rsid w:val="00CB0E7D"/>
    <w:rsid w:val="00CC3F7E"/>
    <w:rsid w:val="00CE5AD6"/>
    <w:rsid w:val="00CF72F1"/>
    <w:rsid w:val="00D46FE2"/>
    <w:rsid w:val="00D72505"/>
    <w:rsid w:val="00E301A8"/>
    <w:rsid w:val="00EA7565"/>
    <w:rsid w:val="00EB2464"/>
    <w:rsid w:val="00ED2FA1"/>
    <w:rsid w:val="00F7732C"/>
    <w:rsid w:val="1A98FAC5"/>
    <w:rsid w:val="2E83A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7ED62ED2"/>
  <w15:docId w15:val="{5BCDE7AD-94F1-4669-9BD5-B948C313F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G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5021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50217"/>
  </w:style>
  <w:style w:type="paragraph" w:styleId="Piedepgina">
    <w:name w:val="footer"/>
    <w:basedOn w:val="Normal"/>
    <w:link w:val="PiedepginaCar"/>
    <w:uiPriority w:val="99"/>
    <w:unhideWhenUsed/>
    <w:rsid w:val="0095021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50217"/>
  </w:style>
  <w:style w:type="character" w:customStyle="1" w:styleId="Ttulo1Car">
    <w:name w:val="Título 1 Car"/>
    <w:basedOn w:val="Fuentedeprrafopredeter"/>
    <w:link w:val="Ttulo1"/>
    <w:uiPriority w:val="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Sinespaciado">
    <w:name w:val="No Spacing"/>
    <w:uiPriority w:val="1"/>
    <w:qFormat/>
    <w:rsid w:val="008973EC"/>
    <w:rPr>
      <w:kern w:val="0"/>
      <w:sz w:val="22"/>
      <w:szCs w:val="22"/>
      <w:lang w:val="es-ES"/>
      <w14:ligatures w14:val="none"/>
    </w:rPr>
  </w:style>
  <w:style w:type="table" w:styleId="Tablaconcuadrcula">
    <w:name w:val="Table Grid"/>
    <w:basedOn w:val="Tablanormal"/>
    <w:uiPriority w:val="39"/>
    <w:rsid w:val="002C2478"/>
    <w:rPr>
      <w:rFonts w:ascii="Calibri" w:eastAsia="Calibri" w:hAnsi="Calibri" w:cs="Times New Roman"/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AB38F5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es-ES_tradnl"/>
      <w14:ligatures w14:val="none"/>
    </w:rPr>
  </w:style>
  <w:style w:type="paragraph" w:styleId="Textoindependiente">
    <w:name w:val="Body Text"/>
    <w:basedOn w:val="Normal"/>
    <w:link w:val="TextoindependienteCar"/>
    <w:unhideWhenUsed/>
    <w:rsid w:val="00AB38F5"/>
    <w:pPr>
      <w:ind w:right="-57"/>
    </w:pPr>
    <w:rPr>
      <w:rFonts w:ascii="Arial" w:eastAsia="Times New Roman" w:hAnsi="Arial" w:cs="Times New Roman"/>
      <w:kern w:val="0"/>
      <w:szCs w:val="20"/>
      <w:lang w:eastAsia="es-ES"/>
      <w14:ligatures w14:val="none"/>
    </w:rPr>
  </w:style>
  <w:style w:type="character" w:customStyle="1" w:styleId="TextoindependienteCar">
    <w:name w:val="Texto independiente Car"/>
    <w:basedOn w:val="Fuentedeprrafopredeter"/>
    <w:link w:val="Textoindependiente"/>
    <w:rsid w:val="00AB38F5"/>
    <w:rPr>
      <w:rFonts w:ascii="Arial" w:eastAsia="Times New Roman" w:hAnsi="Arial" w:cs="Times New Roman"/>
      <w:kern w:val="0"/>
      <w:szCs w:val="20"/>
      <w:lang w:eastAsia="es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eader" Target="header3.xml"/><Relationship Id="rId10" Type="http://schemas.openxmlformats.org/officeDocument/2006/relationships/image" Target="media/image5.emf"/><Relationship Id="rId4" Type="http://schemas.openxmlformats.org/officeDocument/2006/relationships/footnotes" Target="footnotes.xml"/><Relationship Id="rId9" Type="http://schemas.openxmlformats.org/officeDocument/2006/relationships/image" Target="media/image4.emf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5</Pages>
  <Words>422</Words>
  <Characters>2324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arrivillaga</dc:creator>
  <cp:lastModifiedBy>Jaime René Hernández</cp:lastModifiedBy>
  <cp:revision>29</cp:revision>
  <cp:lastPrinted>2024-04-02T00:27:00Z</cp:lastPrinted>
  <dcterms:created xsi:type="dcterms:W3CDTF">2024-02-01T19:37:00Z</dcterms:created>
  <dcterms:modified xsi:type="dcterms:W3CDTF">2024-04-02T00:29:00Z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715555313</vt:i4>
  </property>
</Properties>
</file>