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charts/chart3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D3F38" w14:textId="4F910322" w:rsidR="00E52991" w:rsidRPr="009710A8" w:rsidRDefault="00115A92" w:rsidP="00115A92">
      <w:pPr>
        <w:jc w:val="center"/>
        <w:rPr>
          <w:rFonts w:ascii="Arial" w:hAnsi="Arial" w:cs="Arial"/>
          <w:b/>
          <w:color w:val="002060"/>
          <w:sz w:val="72"/>
          <w:szCs w:val="72"/>
        </w:rPr>
      </w:pPr>
      <w:r w:rsidRPr="009710A8">
        <w:rPr>
          <w:rFonts w:ascii="Arial" w:hAnsi="Arial" w:cs="Arial"/>
          <w:b/>
          <w:color w:val="002060"/>
          <w:sz w:val="72"/>
          <w:szCs w:val="72"/>
        </w:rPr>
        <w:t xml:space="preserve">Informe de Ejecución Presupuestaria </w:t>
      </w:r>
    </w:p>
    <w:p w14:paraId="217EFEA5" w14:textId="37213AA8" w:rsidR="00AC3B89" w:rsidRPr="009710A8" w:rsidRDefault="00F901C9" w:rsidP="00115A92">
      <w:pPr>
        <w:jc w:val="center"/>
        <w:rPr>
          <w:rFonts w:ascii="Arial" w:hAnsi="Arial" w:cs="Arial"/>
          <w:b/>
          <w:color w:val="002060"/>
          <w:sz w:val="56"/>
          <w:szCs w:val="56"/>
        </w:rPr>
      </w:pPr>
      <w:r>
        <w:rPr>
          <w:rFonts w:ascii="Arial" w:hAnsi="Arial" w:cs="Arial"/>
          <w:b/>
          <w:color w:val="002060"/>
          <w:sz w:val="56"/>
          <w:szCs w:val="56"/>
        </w:rPr>
        <w:t xml:space="preserve">al </w:t>
      </w:r>
      <w:r w:rsidR="005D4D3D" w:rsidRPr="009710A8">
        <w:rPr>
          <w:rFonts w:ascii="Arial" w:hAnsi="Arial" w:cs="Arial"/>
          <w:b/>
          <w:color w:val="002060"/>
          <w:sz w:val="56"/>
          <w:szCs w:val="56"/>
        </w:rPr>
        <w:t xml:space="preserve">mes de </w:t>
      </w:r>
      <w:r w:rsidR="00CA7F51">
        <w:rPr>
          <w:rFonts w:ascii="Arial" w:hAnsi="Arial" w:cs="Arial"/>
          <w:b/>
          <w:color w:val="002060"/>
          <w:sz w:val="56"/>
          <w:szCs w:val="56"/>
        </w:rPr>
        <w:t>mayo</w:t>
      </w:r>
      <w:r w:rsidR="005D4D3D" w:rsidRPr="009710A8">
        <w:rPr>
          <w:rFonts w:ascii="Arial" w:hAnsi="Arial" w:cs="Arial"/>
          <w:b/>
          <w:color w:val="002060"/>
          <w:sz w:val="56"/>
          <w:szCs w:val="56"/>
        </w:rPr>
        <w:t xml:space="preserve"> de </w:t>
      </w:r>
      <w:r w:rsidR="006B792B">
        <w:rPr>
          <w:rFonts w:ascii="Arial" w:hAnsi="Arial" w:cs="Arial"/>
          <w:b/>
          <w:color w:val="002060"/>
          <w:sz w:val="56"/>
          <w:szCs w:val="56"/>
        </w:rPr>
        <w:t>2024</w:t>
      </w:r>
    </w:p>
    <w:p w14:paraId="1FFBB55E" w14:textId="77777777" w:rsidR="00AC3B89" w:rsidRPr="009710A8" w:rsidRDefault="00AC3B89" w:rsidP="00115A92">
      <w:pPr>
        <w:rPr>
          <w:rFonts w:ascii="Arial" w:hAnsi="Arial" w:cs="Arial"/>
          <w:b/>
          <w:color w:val="002060"/>
          <w:sz w:val="72"/>
          <w:szCs w:val="72"/>
        </w:rPr>
      </w:pPr>
    </w:p>
    <w:p w14:paraId="16699E2F" w14:textId="1B4061A5" w:rsidR="00115A92" w:rsidRDefault="00115A92" w:rsidP="00115A92">
      <w:pPr>
        <w:rPr>
          <w:rFonts w:ascii="Arial" w:hAnsi="Arial" w:cs="Arial"/>
          <w:b/>
          <w:color w:val="002060"/>
          <w:sz w:val="72"/>
          <w:szCs w:val="72"/>
        </w:rPr>
      </w:pPr>
    </w:p>
    <w:p w14:paraId="0FEECA1D" w14:textId="77777777" w:rsidR="009710A8" w:rsidRPr="009710A8" w:rsidRDefault="009710A8" w:rsidP="00115A92">
      <w:pPr>
        <w:rPr>
          <w:rFonts w:ascii="Arial" w:hAnsi="Arial" w:cs="Arial"/>
          <w:b/>
          <w:color w:val="002060"/>
          <w:sz w:val="72"/>
          <w:szCs w:val="72"/>
        </w:rPr>
      </w:pPr>
    </w:p>
    <w:p w14:paraId="6CE62C0A" w14:textId="77777777" w:rsidR="00AC3B89" w:rsidRPr="009710A8" w:rsidRDefault="00115A92" w:rsidP="00AC3B89">
      <w:pPr>
        <w:jc w:val="center"/>
        <w:rPr>
          <w:rFonts w:ascii="Arial" w:hAnsi="Arial" w:cs="Arial"/>
          <w:b/>
          <w:color w:val="002060"/>
          <w:sz w:val="56"/>
          <w:szCs w:val="56"/>
        </w:rPr>
      </w:pPr>
      <w:r w:rsidRPr="009710A8">
        <w:rPr>
          <w:rFonts w:ascii="Arial" w:hAnsi="Arial" w:cs="Arial"/>
          <w:b/>
          <w:color w:val="002060"/>
          <w:sz w:val="56"/>
          <w:szCs w:val="56"/>
        </w:rPr>
        <w:t xml:space="preserve">Ministerio de Economía </w:t>
      </w:r>
    </w:p>
    <w:p w14:paraId="553479F6" w14:textId="77777777" w:rsidR="006B287F" w:rsidRPr="009710A8" w:rsidRDefault="006B287F" w:rsidP="00115A92">
      <w:pPr>
        <w:rPr>
          <w:rFonts w:ascii="Arial" w:hAnsi="Arial" w:cs="Arial"/>
          <w:b/>
          <w:color w:val="002060"/>
          <w:sz w:val="48"/>
          <w:szCs w:val="48"/>
        </w:rPr>
      </w:pPr>
    </w:p>
    <w:p w14:paraId="5937B5CC" w14:textId="56CC85D6" w:rsidR="00AC3B89" w:rsidRDefault="00AC3B89" w:rsidP="00115A92">
      <w:pPr>
        <w:rPr>
          <w:rFonts w:ascii="Arial" w:hAnsi="Arial" w:cs="Arial"/>
          <w:b/>
          <w:color w:val="002060"/>
          <w:sz w:val="48"/>
          <w:szCs w:val="48"/>
        </w:rPr>
      </w:pPr>
    </w:p>
    <w:p w14:paraId="7F3751A2" w14:textId="0843AD77" w:rsidR="009710A8" w:rsidRDefault="009710A8" w:rsidP="00115A92">
      <w:pPr>
        <w:rPr>
          <w:rFonts w:ascii="Arial" w:hAnsi="Arial" w:cs="Arial"/>
          <w:b/>
          <w:color w:val="002060"/>
          <w:sz w:val="48"/>
          <w:szCs w:val="48"/>
        </w:rPr>
      </w:pPr>
    </w:p>
    <w:p w14:paraId="27625A37" w14:textId="77777777" w:rsidR="009710A8" w:rsidRPr="009710A8" w:rsidRDefault="009710A8" w:rsidP="00115A92">
      <w:pPr>
        <w:rPr>
          <w:rFonts w:ascii="Arial" w:hAnsi="Arial" w:cs="Arial"/>
          <w:b/>
          <w:color w:val="002060"/>
          <w:sz w:val="48"/>
          <w:szCs w:val="48"/>
        </w:rPr>
      </w:pPr>
    </w:p>
    <w:p w14:paraId="49462E5F" w14:textId="77777777" w:rsidR="00260747" w:rsidRPr="009710A8" w:rsidRDefault="00A06756" w:rsidP="00AE5F69">
      <w:pPr>
        <w:jc w:val="center"/>
        <w:rPr>
          <w:rFonts w:ascii="Arial" w:hAnsi="Arial" w:cs="Arial"/>
          <w:b/>
          <w:noProof/>
          <w:color w:val="002060"/>
          <w:sz w:val="56"/>
          <w:szCs w:val="56"/>
        </w:rPr>
      </w:pPr>
      <w:r w:rsidRPr="009710A8">
        <w:rPr>
          <w:rFonts w:ascii="Arial" w:hAnsi="Arial" w:cs="Arial"/>
          <w:b/>
          <w:noProof/>
          <w:color w:val="002060"/>
          <w:sz w:val="56"/>
          <w:szCs w:val="56"/>
        </w:rPr>
        <w:t>Dirección Financiera</w:t>
      </w:r>
    </w:p>
    <w:p w14:paraId="246DD57E" w14:textId="77777777" w:rsidR="00115A92" w:rsidRPr="009710A8" w:rsidRDefault="00115A92" w:rsidP="00115A92">
      <w:pPr>
        <w:spacing w:after="0" w:line="240" w:lineRule="auto"/>
        <w:jc w:val="center"/>
        <w:rPr>
          <w:rFonts w:ascii="Arial" w:hAnsi="Arial" w:cs="Arial"/>
          <w:b/>
          <w:color w:val="002060"/>
          <w:lang w:val="es-MX"/>
        </w:rPr>
      </w:pPr>
    </w:p>
    <w:p w14:paraId="24A41A97" w14:textId="77777777" w:rsidR="003C2321" w:rsidRPr="001A6721" w:rsidRDefault="003C2321" w:rsidP="00115A9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469CE833" w14:textId="5B638E0A" w:rsidR="00FC020B" w:rsidRDefault="00AC3B89" w:rsidP="00115A9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lastRenderedPageBreak/>
        <w:t>INFORME DE EJECUCIÓN PRESUPUESTARIA</w:t>
      </w:r>
      <w:r w:rsidR="00BC6075">
        <w:rPr>
          <w:rFonts w:ascii="Arial" w:hAnsi="Arial" w:cs="Arial"/>
          <w:b/>
          <w:lang w:val="es-MX"/>
        </w:rPr>
        <w:t xml:space="preserve"> AL</w:t>
      </w:r>
    </w:p>
    <w:p w14:paraId="5C16FD31" w14:textId="51274544" w:rsidR="00AC3B89" w:rsidRDefault="00B13F11" w:rsidP="00212568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 xml:space="preserve">  </w:t>
      </w:r>
      <w:r w:rsidR="00126D14" w:rsidRPr="001A6721">
        <w:rPr>
          <w:rFonts w:ascii="Arial" w:hAnsi="Arial" w:cs="Arial"/>
          <w:b/>
          <w:lang w:val="es-MX"/>
        </w:rPr>
        <w:t>MES</w:t>
      </w:r>
      <w:r w:rsidR="00A235B7" w:rsidRPr="001A6721">
        <w:rPr>
          <w:rFonts w:ascii="Arial" w:hAnsi="Arial" w:cs="Arial"/>
          <w:b/>
          <w:lang w:val="es-MX"/>
        </w:rPr>
        <w:t xml:space="preserve"> </w:t>
      </w:r>
      <w:r w:rsidR="00D26DCC" w:rsidRPr="001A6721">
        <w:rPr>
          <w:rFonts w:ascii="Arial" w:hAnsi="Arial" w:cs="Arial"/>
          <w:b/>
          <w:lang w:val="es-MX"/>
        </w:rPr>
        <w:t xml:space="preserve">DE </w:t>
      </w:r>
      <w:r w:rsidR="00CA7F51">
        <w:rPr>
          <w:rFonts w:ascii="Arial" w:hAnsi="Arial" w:cs="Arial"/>
          <w:b/>
          <w:lang w:val="es-MX"/>
        </w:rPr>
        <w:t>MAYO</w:t>
      </w:r>
      <w:r w:rsidR="00F46A46">
        <w:rPr>
          <w:rFonts w:ascii="Arial" w:hAnsi="Arial" w:cs="Arial"/>
          <w:b/>
          <w:lang w:val="es-MX"/>
        </w:rPr>
        <w:t xml:space="preserve"> </w:t>
      </w:r>
      <w:r w:rsidR="00AC3B89" w:rsidRPr="001A6721">
        <w:rPr>
          <w:rFonts w:ascii="Arial" w:hAnsi="Arial" w:cs="Arial"/>
          <w:b/>
          <w:lang w:val="es-MX"/>
        </w:rPr>
        <w:t xml:space="preserve">DEL EJERCICIO FISCAL </w:t>
      </w:r>
      <w:r w:rsidR="00D26DCC">
        <w:rPr>
          <w:rFonts w:ascii="Arial" w:hAnsi="Arial" w:cs="Arial"/>
          <w:b/>
          <w:lang w:val="es-MX"/>
        </w:rPr>
        <w:t>202</w:t>
      </w:r>
      <w:r w:rsidR="006B792B">
        <w:rPr>
          <w:rFonts w:ascii="Arial" w:hAnsi="Arial" w:cs="Arial"/>
          <w:b/>
          <w:lang w:val="es-MX"/>
        </w:rPr>
        <w:t>4</w:t>
      </w:r>
    </w:p>
    <w:p w14:paraId="7B3AAFE0" w14:textId="77777777" w:rsidR="00AC3B89" w:rsidRPr="001A6721" w:rsidRDefault="000D43DB" w:rsidP="00FC020B">
      <w:pPr>
        <w:spacing w:line="240" w:lineRule="auto"/>
        <w:jc w:val="center"/>
        <w:rPr>
          <w:rFonts w:ascii="Arial" w:hAnsi="Arial" w:cs="Arial"/>
          <w:b/>
        </w:rPr>
      </w:pPr>
      <w:r w:rsidRPr="001A6721">
        <w:rPr>
          <w:rFonts w:ascii="Arial" w:hAnsi="Arial" w:cs="Arial"/>
          <w:b/>
        </w:rPr>
        <w:t>MINISTERIO DE ECONOMÍ</w:t>
      </w:r>
      <w:r w:rsidR="00AC3B89" w:rsidRPr="001A6721">
        <w:rPr>
          <w:rFonts w:ascii="Arial" w:hAnsi="Arial" w:cs="Arial"/>
          <w:b/>
        </w:rPr>
        <w:t>A</w:t>
      </w:r>
    </w:p>
    <w:p w14:paraId="09169C4F" w14:textId="3FBB5BFD" w:rsidR="002C696E" w:rsidRPr="000E5D34" w:rsidRDefault="00782E52" w:rsidP="008A6583">
      <w:pPr>
        <w:pStyle w:val="Textoindependiente"/>
        <w:spacing w:line="360" w:lineRule="auto"/>
        <w:jc w:val="both"/>
        <w:rPr>
          <w:rFonts w:eastAsia="Calibri" w:cs="Arial"/>
          <w:sz w:val="22"/>
          <w:szCs w:val="22"/>
          <w:lang w:val="es-MX" w:eastAsia="en-US"/>
        </w:rPr>
      </w:pPr>
      <w:r>
        <w:rPr>
          <w:rFonts w:eastAsia="Calibri" w:cs="Arial"/>
          <w:sz w:val="22"/>
          <w:szCs w:val="22"/>
          <w:lang w:val="es-MX" w:eastAsia="en-US"/>
        </w:rPr>
        <w:t xml:space="preserve">El </w:t>
      </w:r>
      <w:r w:rsidRPr="001A6721">
        <w:rPr>
          <w:rFonts w:eastAsia="Calibri" w:cs="Arial"/>
          <w:sz w:val="22"/>
          <w:szCs w:val="22"/>
          <w:lang w:val="es-MX" w:eastAsia="en-US"/>
        </w:rPr>
        <w:t>uso de las asignaciones presupuestarias está</w:t>
      </w:r>
      <w:r w:rsidR="000E5D34">
        <w:rPr>
          <w:rFonts w:eastAsia="Calibri" w:cs="Arial"/>
          <w:sz w:val="22"/>
          <w:szCs w:val="22"/>
          <w:lang w:val="es-MX" w:eastAsia="en-US"/>
        </w:rPr>
        <w:t xml:space="preserve"> </w:t>
      </w:r>
      <w:r w:rsidRPr="001A6721">
        <w:rPr>
          <w:rFonts w:eastAsia="Calibri" w:cs="Arial"/>
          <w:sz w:val="22"/>
          <w:szCs w:val="22"/>
          <w:lang w:val="es-MX" w:eastAsia="en-US"/>
        </w:rPr>
        <w:t>enfocado</w:t>
      </w:r>
      <w:r w:rsidR="002C1729" w:rsidRPr="001A6721">
        <w:rPr>
          <w:rFonts w:eastAsia="Calibri" w:cs="Arial"/>
          <w:sz w:val="22"/>
          <w:szCs w:val="22"/>
          <w:lang w:val="es-MX" w:eastAsia="en-US"/>
        </w:rPr>
        <w:t xml:space="preserve"> </w:t>
      </w:r>
      <w:r w:rsidR="000E5D34">
        <w:rPr>
          <w:rFonts w:eastAsia="Calibri" w:cs="Arial"/>
          <w:sz w:val="22"/>
          <w:szCs w:val="22"/>
          <w:lang w:val="es-MX" w:eastAsia="en-US"/>
        </w:rPr>
        <w:t>a c</w:t>
      </w:r>
      <w:r w:rsidR="000E5D34" w:rsidRPr="000E5D34">
        <w:rPr>
          <w:rFonts w:eastAsia="Calibri" w:cs="Arial"/>
          <w:sz w:val="22"/>
          <w:szCs w:val="22"/>
          <w:lang w:val="es-MX" w:eastAsia="en-US"/>
        </w:rPr>
        <w:t>ontribuir a la mejora de las condiciones de vida de los guatemaltecos, apoyando el incremento de la competitividad del país, fomentando la inversión, desarrollando las Micro, Pequeñas y Medianas Empresas y fortaleciendo el comercio exterior.</w:t>
      </w:r>
    </w:p>
    <w:p w14:paraId="44A8F88F" w14:textId="77777777" w:rsidR="000E5D34" w:rsidRPr="001A6721" w:rsidRDefault="000E5D34" w:rsidP="008A6583">
      <w:pPr>
        <w:pStyle w:val="Textoindependiente"/>
        <w:spacing w:line="360" w:lineRule="auto"/>
        <w:jc w:val="both"/>
        <w:rPr>
          <w:rFonts w:eastAsia="Calibri" w:cs="Arial"/>
          <w:sz w:val="22"/>
          <w:szCs w:val="22"/>
          <w:lang w:val="es-MX" w:eastAsia="en-US"/>
        </w:rPr>
      </w:pPr>
    </w:p>
    <w:p w14:paraId="63491763" w14:textId="00C7A69B" w:rsidR="00375FA3" w:rsidRDefault="002C1729" w:rsidP="002D2FCD">
      <w:pPr>
        <w:spacing w:line="360" w:lineRule="auto"/>
        <w:jc w:val="both"/>
        <w:rPr>
          <w:rFonts w:cs="Arial"/>
          <w:lang w:val="es-MX"/>
        </w:rPr>
      </w:pPr>
      <w:r w:rsidRPr="001A6721">
        <w:rPr>
          <w:rFonts w:ascii="Arial" w:hAnsi="Arial" w:cs="Arial"/>
          <w:lang w:val="es-MX"/>
        </w:rPr>
        <w:t xml:space="preserve">Para ello </w:t>
      </w:r>
      <w:r w:rsidR="00660A10">
        <w:rPr>
          <w:rFonts w:ascii="Arial" w:hAnsi="Arial" w:cs="Arial"/>
          <w:lang w:val="es-MX"/>
        </w:rPr>
        <w:t xml:space="preserve">al Ministerio de Economía cuenta con </w:t>
      </w:r>
      <w:r w:rsidR="004D56AC" w:rsidRPr="001A6721">
        <w:rPr>
          <w:rFonts w:ascii="Arial" w:hAnsi="Arial" w:cs="Arial"/>
          <w:lang w:val="es-MX"/>
        </w:rPr>
        <w:t>un presupuesto</w:t>
      </w:r>
      <w:r w:rsidR="00660A10">
        <w:rPr>
          <w:rFonts w:ascii="Arial" w:hAnsi="Arial" w:cs="Arial"/>
          <w:lang w:val="es-MX"/>
        </w:rPr>
        <w:t xml:space="preserve"> vigente </w:t>
      </w:r>
      <w:r w:rsidR="006B287F" w:rsidRPr="001A6721">
        <w:rPr>
          <w:rFonts w:ascii="Arial" w:hAnsi="Arial" w:cs="Arial"/>
          <w:lang w:val="es-MX"/>
        </w:rPr>
        <w:t>que</w:t>
      </w:r>
      <w:r w:rsidR="004D56AC" w:rsidRPr="001A6721">
        <w:rPr>
          <w:rFonts w:ascii="Arial" w:hAnsi="Arial" w:cs="Arial"/>
          <w:lang w:val="es-MX"/>
        </w:rPr>
        <w:t xml:space="preserve"> asc</w:t>
      </w:r>
      <w:r w:rsidR="00CC692D" w:rsidRPr="001A6721">
        <w:rPr>
          <w:rFonts w:ascii="Arial" w:hAnsi="Arial" w:cs="Arial"/>
          <w:lang w:val="es-MX"/>
        </w:rPr>
        <w:t>i</w:t>
      </w:r>
      <w:r w:rsidR="004D56AC" w:rsidRPr="001A6721">
        <w:rPr>
          <w:rFonts w:ascii="Arial" w:hAnsi="Arial" w:cs="Arial"/>
          <w:lang w:val="es-MX"/>
        </w:rPr>
        <w:t>end</w:t>
      </w:r>
      <w:r w:rsidR="00CC692D" w:rsidRPr="001A6721">
        <w:rPr>
          <w:rFonts w:ascii="Arial" w:hAnsi="Arial" w:cs="Arial"/>
          <w:lang w:val="es-MX"/>
        </w:rPr>
        <w:t>e</w:t>
      </w:r>
      <w:r w:rsidR="00C93620">
        <w:rPr>
          <w:rFonts w:ascii="Arial" w:hAnsi="Arial" w:cs="Arial"/>
          <w:lang w:val="es-MX"/>
        </w:rPr>
        <w:t xml:space="preserve"> a                                      </w:t>
      </w:r>
      <w:r w:rsidR="00C93620">
        <w:rPr>
          <w:rFonts w:ascii="Arial" w:hAnsi="Arial" w:cs="Arial"/>
          <w:b/>
          <w:lang w:val="es-MX"/>
        </w:rPr>
        <w:t>Q.4</w:t>
      </w:r>
      <w:r w:rsidR="006B792B">
        <w:rPr>
          <w:rFonts w:ascii="Arial" w:hAnsi="Arial" w:cs="Arial"/>
          <w:b/>
          <w:lang w:val="es-MX"/>
        </w:rPr>
        <w:t>97</w:t>
      </w:r>
      <w:r w:rsidR="00C93620">
        <w:rPr>
          <w:rFonts w:ascii="Arial" w:hAnsi="Arial" w:cs="Arial"/>
          <w:b/>
          <w:lang w:val="es-MX"/>
        </w:rPr>
        <w:t>,004,000.00</w:t>
      </w:r>
      <w:r w:rsidR="00D26DCC">
        <w:rPr>
          <w:rFonts w:ascii="Arial" w:hAnsi="Arial" w:cs="Arial"/>
          <w:b/>
          <w:lang w:val="es-MX"/>
        </w:rPr>
        <w:t xml:space="preserve"> </w:t>
      </w:r>
      <w:r w:rsidR="0027720D" w:rsidRPr="001A6721">
        <w:rPr>
          <w:rFonts w:ascii="Arial" w:hAnsi="Arial" w:cs="Arial"/>
          <w:lang w:val="es-MX"/>
        </w:rPr>
        <w:t>tiene una ejecución</w:t>
      </w:r>
      <w:r w:rsidR="004D56AC" w:rsidRPr="001A6721">
        <w:rPr>
          <w:rFonts w:ascii="Arial" w:hAnsi="Arial" w:cs="Arial"/>
          <w:lang w:val="es-MX"/>
        </w:rPr>
        <w:t xml:space="preserve"> </w:t>
      </w:r>
      <w:r w:rsidR="00391D65" w:rsidRPr="001A6721">
        <w:rPr>
          <w:rFonts w:ascii="Arial" w:hAnsi="Arial" w:cs="Arial"/>
          <w:lang w:val="es-MX"/>
        </w:rPr>
        <w:t xml:space="preserve">de </w:t>
      </w:r>
      <w:r w:rsidR="009F3499" w:rsidRPr="001A6721">
        <w:rPr>
          <w:rFonts w:ascii="Arial" w:hAnsi="Arial" w:cs="Arial"/>
          <w:lang w:val="es-MX"/>
        </w:rPr>
        <w:t xml:space="preserve">gastos </w:t>
      </w:r>
      <w:r w:rsidR="00D26DCC">
        <w:rPr>
          <w:rFonts w:ascii="Arial" w:hAnsi="Arial" w:cs="Arial"/>
          <w:lang w:val="es-MX"/>
        </w:rPr>
        <w:t>en el</w:t>
      </w:r>
      <w:r w:rsidR="00391D65" w:rsidRPr="001A6721">
        <w:rPr>
          <w:rFonts w:ascii="Arial" w:hAnsi="Arial" w:cs="Arial"/>
          <w:lang w:val="es-MX"/>
        </w:rPr>
        <w:t xml:space="preserve"> mes de</w:t>
      </w:r>
      <w:r w:rsidR="00B535D7" w:rsidRPr="001A6721">
        <w:rPr>
          <w:rFonts w:ascii="Arial" w:hAnsi="Arial" w:cs="Arial"/>
          <w:lang w:val="es-MX"/>
        </w:rPr>
        <w:t xml:space="preserve"> </w:t>
      </w:r>
      <w:r w:rsidR="00CA7F51">
        <w:rPr>
          <w:rFonts w:ascii="Arial" w:hAnsi="Arial" w:cs="Arial"/>
          <w:lang w:val="es-MX"/>
        </w:rPr>
        <w:t>mayo</w:t>
      </w:r>
      <w:r w:rsidR="005F058F">
        <w:rPr>
          <w:rFonts w:ascii="Arial" w:hAnsi="Arial" w:cs="Arial"/>
          <w:lang w:val="es-MX"/>
        </w:rPr>
        <w:t>,</w:t>
      </w:r>
      <w:r w:rsidR="00A6362B" w:rsidRPr="001A6721">
        <w:rPr>
          <w:rFonts w:ascii="Arial" w:hAnsi="Arial" w:cs="Arial"/>
          <w:lang w:val="es-MX"/>
        </w:rPr>
        <w:t xml:space="preserve"> </w:t>
      </w:r>
      <w:r w:rsidR="00391D65" w:rsidRPr="001A6721">
        <w:rPr>
          <w:rFonts w:ascii="Arial" w:hAnsi="Arial" w:cs="Arial"/>
          <w:lang w:val="es-MX"/>
        </w:rPr>
        <w:t xml:space="preserve">por un monto </w:t>
      </w:r>
      <w:r w:rsidR="004B2FCB" w:rsidRPr="001A6721">
        <w:rPr>
          <w:rFonts w:ascii="Arial" w:hAnsi="Arial" w:cs="Arial"/>
          <w:lang w:val="es-MX"/>
        </w:rPr>
        <w:t xml:space="preserve">de </w:t>
      </w:r>
      <w:r w:rsidR="00782E52" w:rsidRPr="001A6721">
        <w:rPr>
          <w:rFonts w:ascii="Arial" w:hAnsi="Arial" w:cs="Arial"/>
          <w:b/>
          <w:lang w:val="es-MX"/>
        </w:rPr>
        <w:t>Q</w:t>
      </w:r>
      <w:r w:rsidR="00045DD5">
        <w:rPr>
          <w:rFonts w:ascii="Arial" w:hAnsi="Arial" w:cs="Arial"/>
          <w:b/>
          <w:lang w:val="es-MX"/>
        </w:rPr>
        <w:t>.</w:t>
      </w:r>
      <w:r w:rsidR="00C55FB4">
        <w:rPr>
          <w:rFonts w:ascii="Arial" w:hAnsi="Arial" w:cs="Arial"/>
          <w:b/>
          <w:lang w:val="es-MX"/>
        </w:rPr>
        <w:t>122,976,976.13</w:t>
      </w:r>
      <w:r w:rsidR="00045DD5">
        <w:rPr>
          <w:rFonts w:ascii="Arial" w:hAnsi="Arial" w:cs="Arial"/>
          <w:b/>
          <w:lang w:val="es-MX"/>
        </w:rPr>
        <w:t xml:space="preserve"> </w:t>
      </w:r>
      <w:r w:rsidR="004B2FCB" w:rsidRPr="001A6721">
        <w:rPr>
          <w:rFonts w:ascii="Arial" w:hAnsi="Arial" w:cs="Arial"/>
          <w:lang w:val="es-MX"/>
        </w:rPr>
        <w:t xml:space="preserve">lo </w:t>
      </w:r>
      <w:r w:rsidR="0027720D" w:rsidRPr="001A6721">
        <w:rPr>
          <w:rFonts w:ascii="Arial" w:hAnsi="Arial" w:cs="Arial"/>
          <w:lang w:val="es-MX"/>
        </w:rPr>
        <w:t>que representa</w:t>
      </w:r>
      <w:r w:rsidR="004B2FCB" w:rsidRPr="001A6721">
        <w:rPr>
          <w:rFonts w:ascii="Arial" w:hAnsi="Arial" w:cs="Arial"/>
          <w:lang w:val="es-MX"/>
        </w:rPr>
        <w:t xml:space="preserve"> el </w:t>
      </w:r>
      <w:r w:rsidR="00C55FB4">
        <w:rPr>
          <w:rFonts w:ascii="Arial" w:hAnsi="Arial" w:cs="Arial"/>
          <w:b/>
          <w:lang w:val="es-MX"/>
        </w:rPr>
        <w:t>24.74</w:t>
      </w:r>
      <w:r w:rsidR="00782E52">
        <w:rPr>
          <w:rFonts w:ascii="Arial" w:hAnsi="Arial" w:cs="Arial"/>
          <w:b/>
          <w:lang w:val="es-MX"/>
        </w:rPr>
        <w:t>%</w:t>
      </w:r>
      <w:r w:rsidR="00391D65" w:rsidRPr="001A6721">
        <w:rPr>
          <w:rFonts w:ascii="Arial" w:hAnsi="Arial" w:cs="Arial"/>
          <w:lang w:val="es-MX"/>
        </w:rPr>
        <w:t xml:space="preserve"> </w:t>
      </w:r>
      <w:r w:rsidR="004723D9" w:rsidRPr="001A6721">
        <w:rPr>
          <w:rFonts w:ascii="Arial" w:hAnsi="Arial" w:cs="Arial"/>
          <w:lang w:val="es-MX"/>
        </w:rPr>
        <w:t>segú</w:t>
      </w:r>
      <w:r w:rsidR="00391D65" w:rsidRPr="001A6721">
        <w:rPr>
          <w:rFonts w:ascii="Arial" w:hAnsi="Arial" w:cs="Arial"/>
          <w:lang w:val="es-MX"/>
        </w:rPr>
        <w:t xml:space="preserve">n </w:t>
      </w:r>
      <w:r w:rsidR="004723D9" w:rsidRPr="001A6721">
        <w:rPr>
          <w:rFonts w:ascii="Arial" w:hAnsi="Arial" w:cs="Arial"/>
          <w:lang w:val="es-MX"/>
        </w:rPr>
        <w:t>informe financiero a través d</w:t>
      </w:r>
      <w:r w:rsidR="00391D65" w:rsidRPr="001A6721">
        <w:rPr>
          <w:rFonts w:ascii="Arial" w:hAnsi="Arial" w:cs="Arial"/>
          <w:lang w:val="es-MX"/>
        </w:rPr>
        <w:t xml:space="preserve">el </w:t>
      </w:r>
      <w:r w:rsidR="00BF3670" w:rsidRPr="001A6721">
        <w:rPr>
          <w:rFonts w:ascii="Arial" w:hAnsi="Arial" w:cs="Arial"/>
          <w:lang w:val="es-MX"/>
        </w:rPr>
        <w:t>portal</w:t>
      </w:r>
      <w:r w:rsidR="00391D65" w:rsidRPr="001A6721">
        <w:rPr>
          <w:rFonts w:ascii="Arial" w:hAnsi="Arial" w:cs="Arial"/>
          <w:lang w:val="es-MX"/>
        </w:rPr>
        <w:t xml:space="preserve"> SICOIN.</w:t>
      </w:r>
      <w:r w:rsidR="00391D65" w:rsidRPr="001A6721">
        <w:rPr>
          <w:rFonts w:cs="Arial"/>
          <w:lang w:val="es-MX"/>
        </w:rPr>
        <w:t xml:space="preserve"> </w:t>
      </w:r>
    </w:p>
    <w:p w14:paraId="6D8CDCC8" w14:textId="0613246F" w:rsidR="009A5040" w:rsidRDefault="00700F1F" w:rsidP="00375FA3">
      <w:pPr>
        <w:spacing w:line="36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>GRÁFICA</w:t>
      </w:r>
      <w:r w:rsidR="00453A70" w:rsidRPr="001A6721">
        <w:rPr>
          <w:rFonts w:ascii="Arial" w:hAnsi="Arial" w:cs="Arial"/>
          <w:b/>
          <w:lang w:val="es-MX"/>
        </w:rPr>
        <w:t xml:space="preserve"> NO.</w:t>
      </w:r>
      <w:r w:rsidR="00677B61">
        <w:rPr>
          <w:rFonts w:ascii="Arial" w:hAnsi="Arial" w:cs="Arial"/>
          <w:b/>
          <w:lang w:val="es-MX"/>
        </w:rPr>
        <w:t xml:space="preserve"> </w:t>
      </w:r>
      <w:r w:rsidR="00453A70" w:rsidRPr="001A6721">
        <w:rPr>
          <w:rFonts w:ascii="Arial" w:hAnsi="Arial" w:cs="Arial"/>
          <w:b/>
          <w:lang w:val="es-MX"/>
        </w:rPr>
        <w:t>1</w:t>
      </w:r>
    </w:p>
    <w:p w14:paraId="28A11147" w14:textId="64C8BAD3" w:rsidR="00D607B6" w:rsidRDefault="00262364" w:rsidP="00115A9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 xml:space="preserve">EJECUCIÓN </w:t>
      </w:r>
      <w:r w:rsidR="00BC6075">
        <w:rPr>
          <w:rFonts w:ascii="Arial" w:hAnsi="Arial" w:cs="Arial"/>
          <w:b/>
          <w:lang w:val="es-MX"/>
        </w:rPr>
        <w:t>DEL</w:t>
      </w:r>
      <w:r w:rsidR="00D64205" w:rsidRPr="001A6721">
        <w:rPr>
          <w:rFonts w:ascii="Arial" w:hAnsi="Arial" w:cs="Arial"/>
          <w:b/>
          <w:lang w:val="es-MX"/>
        </w:rPr>
        <w:t xml:space="preserve"> </w:t>
      </w:r>
      <w:r w:rsidR="001E3B9D" w:rsidRPr="001A6721">
        <w:rPr>
          <w:rFonts w:ascii="Arial" w:hAnsi="Arial" w:cs="Arial"/>
          <w:b/>
          <w:lang w:val="es-MX"/>
        </w:rPr>
        <w:t>MES</w:t>
      </w:r>
      <w:r w:rsidR="00D64205" w:rsidRPr="001A6721">
        <w:rPr>
          <w:rFonts w:ascii="Arial" w:hAnsi="Arial" w:cs="Arial"/>
          <w:b/>
          <w:lang w:val="es-MX"/>
        </w:rPr>
        <w:t xml:space="preserve"> DE</w:t>
      </w:r>
      <w:r w:rsidR="00115A92" w:rsidRPr="001A6721">
        <w:rPr>
          <w:rFonts w:ascii="Arial" w:hAnsi="Arial" w:cs="Arial"/>
          <w:b/>
          <w:lang w:val="es-MX"/>
        </w:rPr>
        <w:t xml:space="preserve"> </w:t>
      </w:r>
      <w:r w:rsidR="00CA7F51">
        <w:rPr>
          <w:rFonts w:ascii="Arial" w:hAnsi="Arial" w:cs="Arial"/>
          <w:b/>
          <w:lang w:val="es-MX"/>
        </w:rPr>
        <w:t>MAYO</w:t>
      </w:r>
      <w:r w:rsidR="006B792B">
        <w:rPr>
          <w:rFonts w:ascii="Arial" w:hAnsi="Arial" w:cs="Arial"/>
          <w:b/>
          <w:lang w:val="es-MX"/>
        </w:rPr>
        <w:t xml:space="preserve"> 2024</w:t>
      </w:r>
    </w:p>
    <w:p w14:paraId="2D144102" w14:textId="77777777" w:rsidR="00782E52" w:rsidRDefault="00782E52" w:rsidP="00115A9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5B4AF375" w14:textId="5A51038C" w:rsidR="00D245E9" w:rsidRDefault="00C55FB4" w:rsidP="00115A9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>
        <w:rPr>
          <w:noProof/>
          <w:lang w:eastAsia="es-GT"/>
        </w:rPr>
        <w:drawing>
          <wp:inline distT="0" distB="0" distL="0" distR="0" wp14:anchorId="7101EBFF" wp14:editId="059DBC5F">
            <wp:extent cx="5546785" cy="3010619"/>
            <wp:effectExtent l="0" t="19050" r="15875" b="18415"/>
            <wp:docPr id="2" name="Gráfico 2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200-000004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3AB2310B" w14:textId="77777777" w:rsidR="00797FC7" w:rsidRPr="001A6721" w:rsidRDefault="00797FC7" w:rsidP="00115A9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0A7DFB99" w14:textId="4D39A543" w:rsidR="00D00C53" w:rsidRDefault="001E3B9D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  <w:r w:rsidRPr="001A6721">
        <w:rPr>
          <w:rFonts w:ascii="Arial" w:hAnsi="Arial" w:cs="Arial"/>
          <w:sz w:val="14"/>
          <w:lang w:val="es-MX"/>
        </w:rPr>
        <w:t>Fuente: Sistema de Contabilidad Integrada Gubernamental</w:t>
      </w:r>
    </w:p>
    <w:p w14:paraId="73F46BB2" w14:textId="744A943B" w:rsidR="005F058F" w:rsidRDefault="005F058F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6C2598C9" w14:textId="224DB793" w:rsidR="005F058F" w:rsidRDefault="005F058F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1A885460" w14:textId="07206004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00101C9A" w14:textId="1915618C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644BF8BF" w14:textId="626CCF56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035B0B82" w14:textId="46554C34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515942D4" w14:textId="1DCF8782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3D8E4ED5" w14:textId="79654442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3CF89662" w14:textId="2DFD3DC9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67380EE6" w14:textId="77A8BE58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1F9B2FA8" w14:textId="0F0F4428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57B67E5C" w14:textId="2D6FDA71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56615CE2" w14:textId="77777777" w:rsidR="00782E52" w:rsidRDefault="00782E52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0C9E1317" w14:textId="7948330C" w:rsidR="005F058F" w:rsidRDefault="005F058F" w:rsidP="009D0C22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40A6A793" w14:textId="7CC7A0D3" w:rsidR="00106C48" w:rsidRPr="001A6721" w:rsidRDefault="00006DFB" w:rsidP="00E5299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>CUADRO NO.</w:t>
      </w:r>
      <w:r w:rsidR="00677B61">
        <w:rPr>
          <w:rFonts w:ascii="Arial" w:hAnsi="Arial" w:cs="Arial"/>
          <w:b/>
          <w:lang w:val="es-MX"/>
        </w:rPr>
        <w:t xml:space="preserve"> </w:t>
      </w:r>
      <w:r w:rsidR="009A5040">
        <w:rPr>
          <w:rFonts w:ascii="Arial" w:hAnsi="Arial" w:cs="Arial"/>
          <w:b/>
          <w:lang w:val="es-MX"/>
        </w:rPr>
        <w:t>1</w:t>
      </w:r>
    </w:p>
    <w:p w14:paraId="0965D709" w14:textId="77777777" w:rsidR="00106C48" w:rsidRPr="001A6721" w:rsidRDefault="00DD4C6C" w:rsidP="00E5299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>EJECUCIÓN PRESUPUESTARIA</w:t>
      </w:r>
      <w:r w:rsidR="00106C48" w:rsidRPr="001A6721">
        <w:rPr>
          <w:rFonts w:ascii="Arial" w:hAnsi="Arial" w:cs="Arial"/>
          <w:b/>
          <w:lang w:val="es-MX"/>
        </w:rPr>
        <w:t xml:space="preserve"> </w:t>
      </w:r>
      <w:r w:rsidRPr="001A6721">
        <w:rPr>
          <w:rFonts w:ascii="Arial" w:hAnsi="Arial" w:cs="Arial"/>
          <w:b/>
          <w:lang w:val="es-MX"/>
        </w:rPr>
        <w:t>ACUMULADA POR FUENTE</w:t>
      </w:r>
      <w:r w:rsidR="00106C48" w:rsidRPr="001A6721">
        <w:rPr>
          <w:rFonts w:ascii="Arial" w:hAnsi="Arial" w:cs="Arial"/>
          <w:b/>
          <w:lang w:val="es-MX"/>
        </w:rPr>
        <w:t xml:space="preserve"> DE FINANCIAMIENTO</w:t>
      </w:r>
    </w:p>
    <w:p w14:paraId="22F72892" w14:textId="00675CB0" w:rsidR="00205E4B" w:rsidRDefault="00F901C9" w:rsidP="00E5299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 xml:space="preserve"> AL </w:t>
      </w:r>
      <w:r w:rsidR="00126D14" w:rsidRPr="001A6721">
        <w:rPr>
          <w:rFonts w:ascii="Arial" w:hAnsi="Arial" w:cs="Arial"/>
          <w:b/>
          <w:lang w:val="es-MX"/>
        </w:rPr>
        <w:t xml:space="preserve">MES </w:t>
      </w:r>
      <w:r w:rsidR="00A235B7" w:rsidRPr="001A6721">
        <w:rPr>
          <w:rFonts w:ascii="Arial" w:hAnsi="Arial" w:cs="Arial"/>
          <w:b/>
          <w:lang w:val="es-MX"/>
        </w:rPr>
        <w:t>DE</w:t>
      </w:r>
      <w:r w:rsidR="00481AA8" w:rsidRPr="001A6721">
        <w:rPr>
          <w:rFonts w:ascii="Arial" w:hAnsi="Arial" w:cs="Arial"/>
          <w:b/>
          <w:lang w:val="es-MX"/>
        </w:rPr>
        <w:t xml:space="preserve"> </w:t>
      </w:r>
      <w:r w:rsidR="00CA7F51">
        <w:rPr>
          <w:rFonts w:ascii="Arial" w:hAnsi="Arial" w:cs="Arial"/>
          <w:b/>
          <w:lang w:val="es-MX"/>
        </w:rPr>
        <w:t>MAYO</w:t>
      </w:r>
      <w:r w:rsidR="00BF3670">
        <w:rPr>
          <w:rFonts w:ascii="Arial" w:hAnsi="Arial" w:cs="Arial"/>
          <w:b/>
          <w:lang w:val="es-MX"/>
        </w:rPr>
        <w:t xml:space="preserve"> </w:t>
      </w:r>
      <w:r w:rsidR="00D26DCC">
        <w:rPr>
          <w:rFonts w:ascii="Arial" w:hAnsi="Arial" w:cs="Arial"/>
          <w:b/>
          <w:lang w:val="es-MX"/>
        </w:rPr>
        <w:t>202</w:t>
      </w:r>
      <w:r w:rsidR="006B792B">
        <w:rPr>
          <w:rFonts w:ascii="Arial" w:hAnsi="Arial" w:cs="Arial"/>
          <w:b/>
          <w:lang w:val="es-MX"/>
        </w:rPr>
        <w:t>4</w:t>
      </w:r>
    </w:p>
    <w:p w14:paraId="405C622C" w14:textId="77777777" w:rsidR="008D641A" w:rsidRPr="001A6721" w:rsidRDefault="008D641A" w:rsidP="00E5299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61C251A2" w14:textId="0EDB19D4" w:rsidR="00EF5665" w:rsidRDefault="00C55FB4" w:rsidP="00E5299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C55FB4">
        <w:rPr>
          <w:noProof/>
          <w:lang w:eastAsia="es-GT"/>
        </w:rPr>
        <w:drawing>
          <wp:inline distT="0" distB="0" distL="0" distR="0" wp14:anchorId="051F18A4" wp14:editId="14D7ABE0">
            <wp:extent cx="6242050" cy="2078761"/>
            <wp:effectExtent l="0" t="0" r="635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2050" cy="2078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51E970" w14:textId="77777777" w:rsidR="00624EB0" w:rsidRDefault="00624EB0" w:rsidP="00624EB0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756B47DD" w14:textId="5B54E7EA" w:rsidR="00624EB0" w:rsidRDefault="00624EB0" w:rsidP="00624EB0">
      <w:pPr>
        <w:spacing w:after="0" w:line="240" w:lineRule="auto"/>
        <w:rPr>
          <w:rFonts w:ascii="Arial" w:hAnsi="Arial" w:cs="Arial"/>
          <w:sz w:val="14"/>
          <w:lang w:val="es-MX"/>
        </w:rPr>
      </w:pPr>
      <w:r w:rsidRPr="001A6721">
        <w:rPr>
          <w:rFonts w:ascii="Arial" w:hAnsi="Arial" w:cs="Arial"/>
          <w:sz w:val="14"/>
          <w:lang w:val="es-MX"/>
        </w:rPr>
        <w:t>Fuente: Sistema de Contabilidad Integrada Gubernamental</w:t>
      </w:r>
    </w:p>
    <w:p w14:paraId="3BBB7067" w14:textId="77777777" w:rsidR="00624EB0" w:rsidRDefault="00624EB0" w:rsidP="00E5299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2145A1E8" w14:textId="77777777" w:rsidR="00A36E01" w:rsidRDefault="00A36E01" w:rsidP="007A44A1">
      <w:pPr>
        <w:spacing w:after="0" w:line="360" w:lineRule="auto"/>
        <w:jc w:val="both"/>
        <w:rPr>
          <w:rFonts w:ascii="Arial" w:hAnsi="Arial" w:cs="Arial"/>
          <w:lang w:val="es-MX"/>
        </w:rPr>
      </w:pPr>
    </w:p>
    <w:p w14:paraId="2562DBB1" w14:textId="243A5056" w:rsidR="00761922" w:rsidRDefault="006F3F90" w:rsidP="007A44A1">
      <w:pPr>
        <w:spacing w:after="0" w:line="360" w:lineRule="auto"/>
        <w:jc w:val="both"/>
        <w:rPr>
          <w:rFonts w:ascii="Arial" w:hAnsi="Arial" w:cs="Arial"/>
          <w:lang w:val="es-MX"/>
        </w:rPr>
      </w:pPr>
      <w:r w:rsidRPr="001A6721">
        <w:rPr>
          <w:rFonts w:ascii="Arial" w:hAnsi="Arial" w:cs="Arial"/>
          <w:lang w:val="es-MX"/>
        </w:rPr>
        <w:t>La fuente de</w:t>
      </w:r>
      <w:r w:rsidR="00C81D0F" w:rsidRPr="001A6721">
        <w:rPr>
          <w:rFonts w:ascii="Arial" w:hAnsi="Arial" w:cs="Arial"/>
          <w:lang w:val="es-MX"/>
        </w:rPr>
        <w:t xml:space="preserve"> financiamiento</w:t>
      </w:r>
      <w:r w:rsidR="0014493C" w:rsidRPr="001A6721">
        <w:rPr>
          <w:rFonts w:ascii="Arial" w:hAnsi="Arial" w:cs="Arial"/>
          <w:lang w:val="es-MX"/>
        </w:rPr>
        <w:t xml:space="preserve"> </w:t>
      </w:r>
      <w:r w:rsidR="00373024" w:rsidRPr="001A6721">
        <w:rPr>
          <w:rFonts w:ascii="Arial" w:hAnsi="Arial" w:cs="Arial"/>
          <w:lang w:val="es-MX"/>
        </w:rPr>
        <w:t>11 “Ingresos Corrient</w:t>
      </w:r>
      <w:r w:rsidR="005D4D3D">
        <w:rPr>
          <w:rFonts w:ascii="Arial" w:hAnsi="Arial" w:cs="Arial"/>
          <w:lang w:val="es-MX"/>
        </w:rPr>
        <w:t xml:space="preserve">es”, reporta una ejecución al mes de </w:t>
      </w:r>
      <w:r w:rsidR="00CA7F51">
        <w:rPr>
          <w:rFonts w:ascii="Arial" w:hAnsi="Arial" w:cs="Arial"/>
          <w:lang w:val="es-MX"/>
        </w:rPr>
        <w:t>mayo</w:t>
      </w:r>
      <w:r w:rsidR="005D4D3D">
        <w:rPr>
          <w:rFonts w:ascii="Arial" w:hAnsi="Arial" w:cs="Arial"/>
          <w:lang w:val="es-MX"/>
        </w:rPr>
        <w:t xml:space="preserve"> </w:t>
      </w:r>
      <w:r w:rsidR="00373024" w:rsidRPr="001A6721">
        <w:rPr>
          <w:rFonts w:ascii="Arial" w:hAnsi="Arial" w:cs="Arial"/>
          <w:lang w:val="es-MX"/>
        </w:rPr>
        <w:t xml:space="preserve">del </w:t>
      </w:r>
      <w:r w:rsidR="00C55FB4">
        <w:rPr>
          <w:rFonts w:ascii="Arial" w:hAnsi="Arial" w:cs="Arial"/>
          <w:b/>
          <w:lang w:val="es-MX"/>
        </w:rPr>
        <w:t>33.16</w:t>
      </w:r>
      <w:r w:rsidR="00A244A2" w:rsidRPr="001A6721">
        <w:rPr>
          <w:rFonts w:ascii="Arial" w:hAnsi="Arial" w:cs="Arial"/>
          <w:b/>
          <w:lang w:val="es-MX"/>
        </w:rPr>
        <w:t>%</w:t>
      </w:r>
      <w:r w:rsidR="00A244A2" w:rsidRPr="001A6721">
        <w:rPr>
          <w:rFonts w:ascii="Arial" w:hAnsi="Arial" w:cs="Arial"/>
          <w:lang w:val="es-MX"/>
        </w:rPr>
        <w:t xml:space="preserve"> </w:t>
      </w:r>
      <w:r w:rsidR="00A244A2">
        <w:rPr>
          <w:rFonts w:ascii="Arial" w:hAnsi="Arial" w:cs="Arial"/>
          <w:lang w:val="es-MX"/>
        </w:rPr>
        <w:t>en</w:t>
      </w:r>
      <w:r w:rsidR="00C81D0F" w:rsidRPr="001A6721">
        <w:rPr>
          <w:rFonts w:ascii="Arial" w:hAnsi="Arial" w:cs="Arial"/>
          <w:lang w:val="es-MX"/>
        </w:rPr>
        <w:t xml:space="preserve"> gran parte se debe al pago de</w:t>
      </w:r>
      <w:r w:rsidRPr="001A6721">
        <w:rPr>
          <w:rFonts w:ascii="Arial" w:hAnsi="Arial" w:cs="Arial"/>
          <w:lang w:val="es-MX"/>
        </w:rPr>
        <w:t xml:space="preserve"> </w:t>
      </w:r>
      <w:r w:rsidR="00373024" w:rsidRPr="001A6721">
        <w:rPr>
          <w:rFonts w:ascii="Arial" w:hAnsi="Arial" w:cs="Arial"/>
          <w:lang w:val="es-MX"/>
        </w:rPr>
        <w:t xml:space="preserve">servicios personales </w:t>
      </w:r>
      <w:r w:rsidR="00D26391" w:rsidRPr="001A6721">
        <w:rPr>
          <w:rFonts w:ascii="Arial" w:hAnsi="Arial" w:cs="Arial"/>
          <w:lang w:val="es-MX"/>
        </w:rPr>
        <w:t>mens</w:t>
      </w:r>
      <w:r w:rsidR="003F755C" w:rsidRPr="001A6721">
        <w:rPr>
          <w:rFonts w:ascii="Arial" w:hAnsi="Arial" w:cs="Arial"/>
          <w:lang w:val="es-MX"/>
        </w:rPr>
        <w:t>ua</w:t>
      </w:r>
      <w:r w:rsidR="00782E52">
        <w:rPr>
          <w:rFonts w:ascii="Arial" w:hAnsi="Arial" w:cs="Arial"/>
          <w:lang w:val="es-MX"/>
        </w:rPr>
        <w:t xml:space="preserve">l a los empleados permanentes, </w:t>
      </w:r>
      <w:r w:rsidR="00EF5665" w:rsidRPr="001A6721">
        <w:rPr>
          <w:rFonts w:ascii="Arial" w:hAnsi="Arial" w:cs="Arial"/>
          <w:lang w:val="es-MX"/>
        </w:rPr>
        <w:t>temporales</w:t>
      </w:r>
      <w:r w:rsidR="00782E52">
        <w:rPr>
          <w:rFonts w:ascii="Arial" w:hAnsi="Arial" w:cs="Arial"/>
          <w:lang w:val="es-MX"/>
        </w:rPr>
        <w:t xml:space="preserve"> y pago de honorarios por servicios técnicos y profesionales,</w:t>
      </w:r>
      <w:r w:rsidR="003F1259">
        <w:rPr>
          <w:rFonts w:ascii="Arial" w:hAnsi="Arial" w:cs="Arial"/>
          <w:lang w:val="es-MX"/>
        </w:rPr>
        <w:t xml:space="preserve"> </w:t>
      </w:r>
      <w:r w:rsidR="00DE5D3F" w:rsidRPr="001A6721">
        <w:rPr>
          <w:rFonts w:ascii="Arial" w:hAnsi="Arial" w:cs="Arial"/>
          <w:lang w:val="es-MX"/>
        </w:rPr>
        <w:t xml:space="preserve">así como los </w:t>
      </w:r>
      <w:r w:rsidR="008901BD" w:rsidRPr="001A6721">
        <w:rPr>
          <w:rFonts w:ascii="Arial" w:hAnsi="Arial" w:cs="Arial"/>
          <w:lang w:val="es-MX"/>
        </w:rPr>
        <w:t>gastos de funci</w:t>
      </w:r>
      <w:r w:rsidR="009D661D" w:rsidRPr="001A6721">
        <w:rPr>
          <w:rFonts w:ascii="Arial" w:hAnsi="Arial" w:cs="Arial"/>
          <w:lang w:val="es-MX"/>
        </w:rPr>
        <w:t xml:space="preserve">onamiento por la cantidad de </w:t>
      </w:r>
      <w:r w:rsidR="003B76EF">
        <w:rPr>
          <w:rFonts w:ascii="Arial" w:hAnsi="Arial" w:cs="Arial"/>
          <w:lang w:val="es-MX"/>
        </w:rPr>
        <w:t>Q.</w:t>
      </w:r>
      <w:r w:rsidR="00C55FB4">
        <w:rPr>
          <w:rFonts w:ascii="Arial" w:hAnsi="Arial" w:cs="Arial"/>
          <w:lang w:val="es-MX"/>
        </w:rPr>
        <w:t>90,210,041.91.</w:t>
      </w:r>
    </w:p>
    <w:p w14:paraId="10B568B4" w14:textId="77777777" w:rsidR="00886A6D" w:rsidRPr="004B6423" w:rsidRDefault="00886A6D" w:rsidP="00981B21">
      <w:pPr>
        <w:spacing w:after="0" w:line="360" w:lineRule="auto"/>
        <w:jc w:val="both"/>
        <w:rPr>
          <w:rFonts w:ascii="Arial" w:hAnsi="Arial" w:cs="Arial"/>
          <w:sz w:val="12"/>
          <w:szCs w:val="12"/>
          <w:lang w:val="es-MX"/>
        </w:rPr>
      </w:pPr>
    </w:p>
    <w:p w14:paraId="5C02B138" w14:textId="53950A97" w:rsidR="00981B21" w:rsidRPr="001A6721" w:rsidRDefault="00981B21" w:rsidP="00981B21">
      <w:pPr>
        <w:spacing w:after="0" w:line="360" w:lineRule="auto"/>
        <w:jc w:val="both"/>
        <w:rPr>
          <w:rFonts w:ascii="Arial" w:hAnsi="Arial" w:cs="Arial"/>
          <w:lang w:val="es-MX"/>
        </w:rPr>
      </w:pPr>
      <w:r w:rsidRPr="001A6721">
        <w:rPr>
          <w:rFonts w:ascii="Arial" w:hAnsi="Arial" w:cs="Arial"/>
          <w:lang w:val="es-MX"/>
        </w:rPr>
        <w:t xml:space="preserve">Los recursos fueron ejecutados, cumpliendo con la normativa de observación general para el Ejercicio Fiscal </w:t>
      </w:r>
      <w:r w:rsidR="004841D6">
        <w:rPr>
          <w:rFonts w:ascii="Arial" w:hAnsi="Arial" w:cs="Arial"/>
          <w:lang w:val="es-MX"/>
        </w:rPr>
        <w:t>2024</w:t>
      </w:r>
      <w:r w:rsidRPr="001A6721">
        <w:rPr>
          <w:rFonts w:ascii="Arial" w:hAnsi="Arial" w:cs="Arial"/>
          <w:lang w:val="es-MX"/>
        </w:rPr>
        <w:t xml:space="preserve">, emitido por el </w:t>
      </w:r>
      <w:r w:rsidR="00C93620">
        <w:rPr>
          <w:rFonts w:ascii="Arial" w:hAnsi="Arial" w:cs="Arial"/>
          <w:lang w:val="es-MX"/>
        </w:rPr>
        <w:t>Ministerio de Finanzas Públicas, d</w:t>
      </w:r>
      <w:r w:rsidRPr="001A6721">
        <w:rPr>
          <w:rFonts w:ascii="Arial" w:hAnsi="Arial" w:cs="Arial"/>
          <w:lang w:val="es-MX"/>
        </w:rPr>
        <w:t>ando prioridad a los recursos sumamente necesarios para poder seguir proporcionando servicio a la población y cumplir con los objetivos trazados según el Plan Operativo Anual -POA-.</w:t>
      </w:r>
    </w:p>
    <w:p w14:paraId="6626702F" w14:textId="77777777" w:rsidR="00981B21" w:rsidRPr="004B6423" w:rsidRDefault="00981B21" w:rsidP="007A44A1">
      <w:pPr>
        <w:spacing w:after="0" w:line="360" w:lineRule="auto"/>
        <w:jc w:val="both"/>
        <w:rPr>
          <w:rFonts w:ascii="Arial" w:hAnsi="Arial" w:cs="Arial"/>
          <w:sz w:val="10"/>
          <w:szCs w:val="10"/>
          <w:lang w:val="es-MX"/>
        </w:rPr>
      </w:pPr>
    </w:p>
    <w:p w14:paraId="2DBC73B6" w14:textId="105BC0EC" w:rsidR="00C91A07" w:rsidRPr="001A6721" w:rsidRDefault="006F3F90" w:rsidP="007A44A1">
      <w:pPr>
        <w:spacing w:after="0" w:line="360" w:lineRule="auto"/>
        <w:jc w:val="both"/>
        <w:rPr>
          <w:rFonts w:ascii="Arial" w:hAnsi="Arial" w:cs="Arial"/>
          <w:lang w:val="es-MX"/>
        </w:rPr>
      </w:pPr>
      <w:r w:rsidRPr="001A6721">
        <w:rPr>
          <w:rFonts w:ascii="Arial" w:hAnsi="Arial" w:cs="Arial"/>
          <w:lang w:val="es-MX"/>
        </w:rPr>
        <w:t>El presupuesto que está financiado por la generación de recursos propios,</w:t>
      </w:r>
      <w:r w:rsidR="00661B55" w:rsidRPr="001A6721">
        <w:rPr>
          <w:rFonts w:ascii="Arial" w:hAnsi="Arial" w:cs="Arial"/>
          <w:lang w:val="es-MX"/>
        </w:rPr>
        <w:t xml:space="preserve"> fuente </w:t>
      </w:r>
      <w:r w:rsidR="00DE5D3F" w:rsidRPr="001A6721">
        <w:rPr>
          <w:rFonts w:ascii="Arial" w:hAnsi="Arial" w:cs="Arial"/>
          <w:lang w:val="es-MX"/>
        </w:rPr>
        <w:t>de financiamiento 31 “Ingresos P</w:t>
      </w:r>
      <w:r w:rsidR="00661B55" w:rsidRPr="001A6721">
        <w:rPr>
          <w:rFonts w:ascii="Arial" w:hAnsi="Arial" w:cs="Arial"/>
          <w:lang w:val="es-MX"/>
        </w:rPr>
        <w:t>ropios”</w:t>
      </w:r>
      <w:r w:rsidRPr="001A6721">
        <w:rPr>
          <w:rFonts w:ascii="Arial" w:hAnsi="Arial" w:cs="Arial"/>
          <w:lang w:val="es-MX"/>
        </w:rPr>
        <w:t xml:space="preserve">, alcanzó </w:t>
      </w:r>
      <w:r w:rsidR="00C55FB4">
        <w:rPr>
          <w:rFonts w:ascii="Arial" w:hAnsi="Arial" w:cs="Arial"/>
          <w:lang w:val="es-MX"/>
        </w:rPr>
        <w:t>21.20</w:t>
      </w:r>
      <w:r w:rsidR="00C63E61" w:rsidRPr="003257CD">
        <w:rPr>
          <w:rFonts w:ascii="Arial" w:hAnsi="Arial" w:cs="Arial"/>
          <w:b/>
          <w:lang w:val="es-MX"/>
        </w:rPr>
        <w:t>%</w:t>
      </w:r>
      <w:r w:rsidR="00A6362B" w:rsidRPr="003257CD">
        <w:rPr>
          <w:rFonts w:ascii="Arial" w:hAnsi="Arial" w:cs="Arial"/>
          <w:b/>
          <w:lang w:val="es-MX"/>
        </w:rPr>
        <w:t xml:space="preserve"> </w:t>
      </w:r>
      <w:r w:rsidR="00661B55" w:rsidRPr="001A6721">
        <w:rPr>
          <w:rFonts w:ascii="Arial" w:hAnsi="Arial" w:cs="Arial"/>
          <w:lang w:val="es-MX"/>
        </w:rPr>
        <w:t>de ejecución</w:t>
      </w:r>
      <w:r w:rsidR="00BC1B79" w:rsidRPr="001A6721">
        <w:rPr>
          <w:rFonts w:ascii="Arial" w:hAnsi="Arial" w:cs="Arial"/>
          <w:lang w:val="es-MX"/>
        </w:rPr>
        <w:t xml:space="preserve"> equivalente a Q.</w:t>
      </w:r>
      <w:r w:rsidR="00C55FB4">
        <w:rPr>
          <w:rFonts w:ascii="Arial" w:hAnsi="Arial" w:cs="Arial"/>
          <w:lang w:val="es-MX"/>
        </w:rPr>
        <w:t>17,960,388.78</w:t>
      </w:r>
      <w:r w:rsidR="00B66328">
        <w:rPr>
          <w:rFonts w:ascii="Arial" w:hAnsi="Arial" w:cs="Arial"/>
          <w:lang w:val="es-MX"/>
        </w:rPr>
        <w:t>,</w:t>
      </w:r>
      <w:r w:rsidR="00661B55" w:rsidRPr="001A6721">
        <w:rPr>
          <w:rFonts w:ascii="Arial" w:hAnsi="Arial" w:cs="Arial"/>
          <w:lang w:val="es-MX"/>
        </w:rPr>
        <w:t xml:space="preserve"> derivado de la prestación de servicios registrales y </w:t>
      </w:r>
      <w:r w:rsidR="00021DFB" w:rsidRPr="001A6721">
        <w:rPr>
          <w:rFonts w:ascii="Arial" w:hAnsi="Arial" w:cs="Arial"/>
          <w:lang w:val="es-MX"/>
        </w:rPr>
        <w:t xml:space="preserve">otros; </w:t>
      </w:r>
      <w:r w:rsidR="00B70337" w:rsidRPr="001A6721">
        <w:rPr>
          <w:rFonts w:ascii="Arial" w:hAnsi="Arial" w:cs="Arial"/>
          <w:lang w:val="es-MX"/>
        </w:rPr>
        <w:t>f</w:t>
      </w:r>
      <w:r w:rsidR="00021DFB" w:rsidRPr="001A6721">
        <w:rPr>
          <w:rFonts w:ascii="Arial" w:hAnsi="Arial" w:cs="Arial"/>
          <w:lang w:val="es-MX"/>
        </w:rPr>
        <w:t>ue</w:t>
      </w:r>
      <w:r w:rsidR="00702445">
        <w:rPr>
          <w:rFonts w:ascii="Arial" w:hAnsi="Arial" w:cs="Arial"/>
          <w:lang w:val="es-MX"/>
        </w:rPr>
        <w:t xml:space="preserve"> </w:t>
      </w:r>
      <w:r w:rsidR="00021DFB" w:rsidRPr="001A6721">
        <w:rPr>
          <w:rFonts w:ascii="Arial" w:hAnsi="Arial" w:cs="Arial"/>
          <w:lang w:val="es-MX"/>
        </w:rPr>
        <w:t>utilizado conforme</w:t>
      </w:r>
      <w:r w:rsidR="0014493C" w:rsidRPr="001A6721">
        <w:rPr>
          <w:rFonts w:ascii="Arial" w:hAnsi="Arial" w:cs="Arial"/>
          <w:lang w:val="es-MX"/>
        </w:rPr>
        <w:t xml:space="preserve"> </w:t>
      </w:r>
      <w:r w:rsidR="00471016" w:rsidRPr="001A6721">
        <w:rPr>
          <w:rFonts w:ascii="Arial" w:hAnsi="Arial" w:cs="Arial"/>
          <w:lang w:val="es-MX"/>
        </w:rPr>
        <w:t>el comportamiento de recaudación de ingresos en</w:t>
      </w:r>
      <w:r w:rsidRPr="001A6721">
        <w:rPr>
          <w:rFonts w:ascii="Arial" w:hAnsi="Arial" w:cs="Arial"/>
          <w:lang w:val="es-MX"/>
        </w:rPr>
        <w:t xml:space="preserve"> cada </w:t>
      </w:r>
      <w:r w:rsidR="00021DFB" w:rsidRPr="001A6721">
        <w:rPr>
          <w:rFonts w:ascii="Arial" w:hAnsi="Arial" w:cs="Arial"/>
          <w:lang w:val="es-MX"/>
        </w:rPr>
        <w:t>dependencia por</w:t>
      </w:r>
      <w:r w:rsidR="006E5DC5" w:rsidRPr="001A6721">
        <w:rPr>
          <w:rFonts w:ascii="Arial" w:hAnsi="Arial" w:cs="Arial"/>
          <w:lang w:val="es-MX"/>
        </w:rPr>
        <w:t xml:space="preserve"> la prestación de servicios</w:t>
      </w:r>
      <w:r w:rsidR="00471016" w:rsidRPr="001A6721">
        <w:rPr>
          <w:rFonts w:ascii="Arial" w:hAnsi="Arial" w:cs="Arial"/>
          <w:lang w:val="es-MX"/>
        </w:rPr>
        <w:t xml:space="preserve"> en los aranceles autorizados</w:t>
      </w:r>
      <w:r w:rsidR="00C91A07" w:rsidRPr="001A6721">
        <w:rPr>
          <w:rFonts w:ascii="Arial" w:hAnsi="Arial" w:cs="Arial"/>
          <w:lang w:val="es-MX"/>
        </w:rPr>
        <w:t xml:space="preserve">. </w:t>
      </w:r>
    </w:p>
    <w:p w14:paraId="31AFC5C4" w14:textId="77777777" w:rsidR="00FC7847" w:rsidRPr="004B6423" w:rsidRDefault="00FC7847" w:rsidP="007A44A1">
      <w:pPr>
        <w:spacing w:after="0" w:line="360" w:lineRule="auto"/>
        <w:jc w:val="both"/>
        <w:rPr>
          <w:rFonts w:ascii="Arial" w:hAnsi="Arial" w:cs="Arial"/>
          <w:sz w:val="12"/>
          <w:szCs w:val="12"/>
          <w:lang w:val="es-MX"/>
        </w:rPr>
      </w:pPr>
    </w:p>
    <w:p w14:paraId="18DDECBD" w14:textId="28EC960D" w:rsidR="00BF3670" w:rsidRDefault="00C93620" w:rsidP="007A44A1">
      <w:pPr>
        <w:spacing w:after="0" w:line="360" w:lineRule="auto"/>
        <w:jc w:val="both"/>
        <w:rPr>
          <w:rFonts w:ascii="Arial" w:hAnsi="Arial" w:cs="Arial"/>
          <w:lang w:val="es-MX"/>
        </w:rPr>
      </w:pPr>
      <w:r>
        <w:rPr>
          <w:rFonts w:ascii="Arial" w:hAnsi="Arial" w:cs="Arial"/>
          <w:lang w:val="es-MX"/>
        </w:rPr>
        <w:t>De</w:t>
      </w:r>
      <w:r w:rsidR="000D5ABA" w:rsidRPr="001A6721">
        <w:rPr>
          <w:rFonts w:ascii="Arial" w:hAnsi="Arial" w:cs="Arial"/>
          <w:lang w:val="es-MX"/>
        </w:rPr>
        <w:t xml:space="preserve"> </w:t>
      </w:r>
      <w:r w:rsidR="00F66EC4">
        <w:rPr>
          <w:rFonts w:ascii="Arial" w:hAnsi="Arial" w:cs="Arial"/>
          <w:lang w:val="es-MX"/>
        </w:rPr>
        <w:t xml:space="preserve">la </w:t>
      </w:r>
      <w:r w:rsidR="000D5ABA" w:rsidRPr="001A6721">
        <w:rPr>
          <w:rFonts w:ascii="Arial" w:hAnsi="Arial" w:cs="Arial"/>
          <w:lang w:val="es-MX"/>
        </w:rPr>
        <w:t>fuente</w:t>
      </w:r>
      <w:r w:rsidR="00F66EC4">
        <w:rPr>
          <w:rFonts w:ascii="Arial" w:hAnsi="Arial" w:cs="Arial"/>
          <w:lang w:val="es-MX"/>
        </w:rPr>
        <w:t xml:space="preserve"> de financiamiento</w:t>
      </w:r>
      <w:r w:rsidR="000D5ABA" w:rsidRPr="001A6721">
        <w:rPr>
          <w:rFonts w:ascii="Arial" w:hAnsi="Arial" w:cs="Arial"/>
          <w:lang w:val="es-MX"/>
        </w:rPr>
        <w:t xml:space="preserve"> 32 “Disminución de Caja y Bancos de Ingresos P</w:t>
      </w:r>
      <w:r w:rsidR="00506535" w:rsidRPr="001A6721">
        <w:rPr>
          <w:rFonts w:ascii="Arial" w:hAnsi="Arial" w:cs="Arial"/>
          <w:lang w:val="es-MX"/>
        </w:rPr>
        <w:t>ropios”</w:t>
      </w:r>
      <w:r w:rsidR="00793E60" w:rsidRPr="001A6721">
        <w:rPr>
          <w:rFonts w:ascii="Arial" w:hAnsi="Arial" w:cs="Arial"/>
          <w:lang w:val="es-MX"/>
        </w:rPr>
        <w:t xml:space="preserve"> </w:t>
      </w:r>
      <w:r w:rsidR="000D5ABA" w:rsidRPr="001A6721">
        <w:rPr>
          <w:rFonts w:ascii="Arial" w:hAnsi="Arial" w:cs="Arial"/>
          <w:lang w:val="es-MX"/>
        </w:rPr>
        <w:t xml:space="preserve">se </w:t>
      </w:r>
      <w:r>
        <w:rPr>
          <w:rFonts w:ascii="Arial" w:hAnsi="Arial" w:cs="Arial"/>
          <w:lang w:val="es-MX"/>
        </w:rPr>
        <w:t>ejecutó</w:t>
      </w:r>
      <w:r w:rsidR="00793E60" w:rsidRPr="001A6721">
        <w:rPr>
          <w:rFonts w:ascii="Arial" w:hAnsi="Arial" w:cs="Arial"/>
          <w:lang w:val="es-MX"/>
        </w:rPr>
        <w:t xml:space="preserve"> el </w:t>
      </w:r>
      <w:r w:rsidR="00C55FB4">
        <w:rPr>
          <w:rFonts w:ascii="Arial" w:hAnsi="Arial" w:cs="Arial"/>
          <w:b/>
          <w:lang w:val="es-MX"/>
        </w:rPr>
        <w:t>28.05</w:t>
      </w:r>
      <w:r w:rsidR="003F589B" w:rsidRPr="001A6721">
        <w:rPr>
          <w:rFonts w:ascii="Arial" w:hAnsi="Arial" w:cs="Arial"/>
          <w:b/>
          <w:lang w:val="es-MX"/>
        </w:rPr>
        <w:t>%</w:t>
      </w:r>
      <w:r w:rsidR="00910E55" w:rsidRPr="001A6721">
        <w:rPr>
          <w:rFonts w:ascii="Arial" w:hAnsi="Arial" w:cs="Arial"/>
          <w:lang w:val="es-MX"/>
        </w:rPr>
        <w:t xml:space="preserve"> </w:t>
      </w:r>
      <w:r>
        <w:rPr>
          <w:rFonts w:ascii="Arial" w:hAnsi="Arial" w:cs="Arial"/>
          <w:lang w:val="es-MX"/>
        </w:rPr>
        <w:t>de los recursos programados</w:t>
      </w:r>
      <w:r w:rsidR="00631D87" w:rsidRPr="001A6721">
        <w:rPr>
          <w:rFonts w:ascii="Arial" w:hAnsi="Arial" w:cs="Arial"/>
          <w:lang w:val="es-MX"/>
        </w:rPr>
        <w:t>, equivalente a Q</w:t>
      </w:r>
      <w:r w:rsidR="00C55FB4">
        <w:rPr>
          <w:rFonts w:ascii="Arial" w:hAnsi="Arial" w:cs="Arial"/>
          <w:lang w:val="es-MX"/>
        </w:rPr>
        <w:t>9,856,545.44,</w:t>
      </w:r>
      <w:r w:rsidR="00A36E01">
        <w:rPr>
          <w:rFonts w:ascii="Arial" w:hAnsi="Arial" w:cs="Arial"/>
          <w:lang w:val="es-MX"/>
        </w:rPr>
        <w:t xml:space="preserve"> </w:t>
      </w:r>
      <w:r w:rsidR="00F66EC4">
        <w:rPr>
          <w:rFonts w:ascii="Arial" w:hAnsi="Arial" w:cs="Arial"/>
          <w:lang w:val="es-MX"/>
        </w:rPr>
        <w:t>destinado</w:t>
      </w:r>
      <w:r>
        <w:rPr>
          <w:rFonts w:ascii="Arial" w:hAnsi="Arial" w:cs="Arial"/>
          <w:lang w:val="es-MX"/>
        </w:rPr>
        <w:t xml:space="preserve"> a </w:t>
      </w:r>
      <w:r w:rsidR="00A36E01">
        <w:rPr>
          <w:rFonts w:ascii="Arial" w:hAnsi="Arial" w:cs="Arial"/>
          <w:lang w:val="es-MX"/>
        </w:rPr>
        <w:t>gastos de funcionamiento y pago de honorarios por servicios técnicos y profesionales.</w:t>
      </w:r>
    </w:p>
    <w:p w14:paraId="4069406A" w14:textId="77777777" w:rsidR="00886A6D" w:rsidRPr="004B6423" w:rsidRDefault="00886A6D" w:rsidP="007A44A1">
      <w:pPr>
        <w:spacing w:after="0" w:line="360" w:lineRule="auto"/>
        <w:jc w:val="both"/>
        <w:rPr>
          <w:rFonts w:ascii="Arial" w:hAnsi="Arial" w:cs="Arial"/>
          <w:sz w:val="12"/>
          <w:szCs w:val="12"/>
          <w:lang w:val="es-MX"/>
        </w:rPr>
      </w:pPr>
    </w:p>
    <w:p w14:paraId="431817E4" w14:textId="57CF9FF6" w:rsidR="00810778" w:rsidRDefault="00981B21" w:rsidP="00886A6D">
      <w:pPr>
        <w:spacing w:after="0" w:line="360" w:lineRule="auto"/>
        <w:jc w:val="both"/>
        <w:rPr>
          <w:rFonts w:ascii="Arial" w:hAnsi="Arial" w:cs="Arial"/>
          <w:lang w:val="es-MX"/>
        </w:rPr>
      </w:pPr>
      <w:r>
        <w:rPr>
          <w:rFonts w:ascii="Arial" w:hAnsi="Arial" w:cs="Arial"/>
          <w:lang w:val="es-MX"/>
        </w:rPr>
        <w:lastRenderedPageBreak/>
        <w:t>Para la fuente</w:t>
      </w:r>
      <w:r w:rsidR="00F66EC4">
        <w:rPr>
          <w:rFonts w:ascii="Arial" w:hAnsi="Arial" w:cs="Arial"/>
          <w:lang w:val="es-MX"/>
        </w:rPr>
        <w:t xml:space="preserve"> de financiamiento</w:t>
      </w:r>
      <w:r>
        <w:rPr>
          <w:rFonts w:ascii="Arial" w:hAnsi="Arial" w:cs="Arial"/>
          <w:lang w:val="es-MX"/>
        </w:rPr>
        <w:t xml:space="preserve"> 41 “C</w:t>
      </w:r>
      <w:r w:rsidR="000C5DEF" w:rsidRPr="001A6721">
        <w:rPr>
          <w:rFonts w:ascii="Arial" w:hAnsi="Arial" w:cs="Arial"/>
          <w:lang w:val="es-MX"/>
        </w:rPr>
        <w:t xml:space="preserve">olocaciones </w:t>
      </w:r>
      <w:r>
        <w:rPr>
          <w:rFonts w:ascii="Arial" w:hAnsi="Arial" w:cs="Arial"/>
          <w:lang w:val="es-MX"/>
        </w:rPr>
        <w:t>Internas</w:t>
      </w:r>
      <w:r w:rsidR="00D26DCC">
        <w:rPr>
          <w:rFonts w:ascii="Arial" w:hAnsi="Arial" w:cs="Arial"/>
          <w:lang w:val="es-MX"/>
        </w:rPr>
        <w:t>”,</w:t>
      </w:r>
      <w:r w:rsidR="00886A6D">
        <w:rPr>
          <w:rFonts w:ascii="Arial" w:hAnsi="Arial" w:cs="Arial"/>
          <w:lang w:val="es-MX"/>
        </w:rPr>
        <w:t xml:space="preserve"> </w:t>
      </w:r>
      <w:r w:rsidR="00C93620">
        <w:rPr>
          <w:rFonts w:ascii="Arial" w:hAnsi="Arial" w:cs="Arial"/>
          <w:lang w:val="es-MX"/>
        </w:rPr>
        <w:t xml:space="preserve">se erogó </w:t>
      </w:r>
      <w:r w:rsidR="00886A6D" w:rsidRPr="001A6721">
        <w:rPr>
          <w:rFonts w:ascii="Arial" w:hAnsi="Arial" w:cs="Arial"/>
          <w:lang w:val="es-MX"/>
        </w:rPr>
        <w:t xml:space="preserve">el </w:t>
      </w:r>
      <w:r w:rsidR="00C55FB4">
        <w:rPr>
          <w:rFonts w:ascii="Arial" w:hAnsi="Arial" w:cs="Arial"/>
          <w:b/>
          <w:lang w:val="es-MX"/>
        </w:rPr>
        <w:t>4.95</w:t>
      </w:r>
      <w:r w:rsidR="00886A6D" w:rsidRPr="001A6721">
        <w:rPr>
          <w:rFonts w:ascii="Arial" w:hAnsi="Arial" w:cs="Arial"/>
          <w:b/>
          <w:lang w:val="es-MX"/>
        </w:rPr>
        <w:t>%</w:t>
      </w:r>
      <w:r w:rsidR="00886A6D" w:rsidRPr="001A6721">
        <w:rPr>
          <w:rFonts w:ascii="Arial" w:hAnsi="Arial" w:cs="Arial"/>
          <w:lang w:val="es-MX"/>
        </w:rPr>
        <w:t xml:space="preserve"> sobre su ejecución</w:t>
      </w:r>
      <w:r w:rsidR="00C55FB4">
        <w:rPr>
          <w:rFonts w:ascii="Arial" w:hAnsi="Arial" w:cs="Arial"/>
          <w:lang w:val="es-MX"/>
        </w:rPr>
        <w:t xml:space="preserve"> de los recursos programados</w:t>
      </w:r>
      <w:r w:rsidR="00C55FB4" w:rsidRPr="001A6721">
        <w:rPr>
          <w:rFonts w:ascii="Arial" w:hAnsi="Arial" w:cs="Arial"/>
          <w:lang w:val="es-MX"/>
        </w:rPr>
        <w:t>, equivalente a Q</w:t>
      </w:r>
      <w:r w:rsidR="00C55FB4">
        <w:rPr>
          <w:rFonts w:ascii="Arial" w:hAnsi="Arial" w:cs="Arial"/>
          <w:lang w:val="es-MX"/>
        </w:rPr>
        <w:t>.4,950,000.00</w:t>
      </w:r>
    </w:p>
    <w:p w14:paraId="54F7D21E" w14:textId="77777777" w:rsidR="00A36E01" w:rsidRDefault="00A36E01" w:rsidP="00281798">
      <w:pPr>
        <w:spacing w:after="0" w:line="360" w:lineRule="auto"/>
        <w:jc w:val="both"/>
        <w:rPr>
          <w:rFonts w:ascii="Arial" w:hAnsi="Arial" w:cs="Arial"/>
          <w:lang w:val="es-MX"/>
        </w:rPr>
      </w:pPr>
    </w:p>
    <w:p w14:paraId="334F370E" w14:textId="72541B68" w:rsidR="00281798" w:rsidRDefault="00A00B07" w:rsidP="00281798">
      <w:pPr>
        <w:spacing w:after="0" w:line="360" w:lineRule="auto"/>
        <w:jc w:val="both"/>
        <w:rPr>
          <w:rFonts w:ascii="Arial" w:hAnsi="Arial" w:cs="Arial"/>
          <w:lang w:val="es-MX"/>
        </w:rPr>
      </w:pPr>
      <w:r>
        <w:rPr>
          <w:rFonts w:ascii="Arial" w:hAnsi="Arial" w:cs="Arial"/>
          <w:lang w:val="es-MX"/>
        </w:rPr>
        <w:t xml:space="preserve">Para la fuente </w:t>
      </w:r>
      <w:r w:rsidR="00F66EC4">
        <w:rPr>
          <w:rFonts w:ascii="Arial" w:hAnsi="Arial" w:cs="Arial"/>
          <w:lang w:val="es-MX"/>
        </w:rPr>
        <w:t xml:space="preserve">de financiamiento </w:t>
      </w:r>
      <w:r w:rsidR="00281798">
        <w:rPr>
          <w:rFonts w:ascii="Arial" w:hAnsi="Arial" w:cs="Arial"/>
          <w:lang w:val="es-MX"/>
        </w:rPr>
        <w:t xml:space="preserve">61 “Donaciones Externas”, </w:t>
      </w:r>
      <w:r w:rsidR="00C93620">
        <w:rPr>
          <w:rFonts w:ascii="Arial" w:hAnsi="Arial" w:cs="Arial"/>
          <w:lang w:val="es-MX"/>
        </w:rPr>
        <w:t>se erogó</w:t>
      </w:r>
      <w:r w:rsidR="00281798" w:rsidRPr="001A6721">
        <w:rPr>
          <w:rFonts w:ascii="Arial" w:hAnsi="Arial" w:cs="Arial"/>
          <w:lang w:val="es-MX"/>
        </w:rPr>
        <w:t xml:space="preserve"> el </w:t>
      </w:r>
      <w:r w:rsidR="00281798">
        <w:rPr>
          <w:rFonts w:ascii="Arial" w:hAnsi="Arial" w:cs="Arial"/>
          <w:b/>
          <w:lang w:val="es-MX"/>
        </w:rPr>
        <w:t>0.00</w:t>
      </w:r>
      <w:r w:rsidR="00281798" w:rsidRPr="001A6721">
        <w:rPr>
          <w:rFonts w:ascii="Arial" w:hAnsi="Arial" w:cs="Arial"/>
          <w:b/>
          <w:lang w:val="es-MX"/>
        </w:rPr>
        <w:t>%</w:t>
      </w:r>
      <w:r w:rsidR="00281798" w:rsidRPr="001A6721">
        <w:rPr>
          <w:rFonts w:ascii="Arial" w:hAnsi="Arial" w:cs="Arial"/>
          <w:lang w:val="es-MX"/>
        </w:rPr>
        <w:t xml:space="preserve"> sobre su ejecución</w:t>
      </w:r>
      <w:r w:rsidR="00C93620">
        <w:rPr>
          <w:rFonts w:ascii="Arial" w:hAnsi="Arial" w:cs="Arial"/>
          <w:lang w:val="es-MX"/>
        </w:rPr>
        <w:t>.</w:t>
      </w:r>
    </w:p>
    <w:p w14:paraId="00FFED54" w14:textId="77777777" w:rsidR="00281798" w:rsidRDefault="00281798" w:rsidP="00281798">
      <w:pPr>
        <w:spacing w:after="0" w:line="360" w:lineRule="auto"/>
        <w:jc w:val="both"/>
        <w:rPr>
          <w:rFonts w:ascii="Arial" w:hAnsi="Arial" w:cs="Arial"/>
          <w:lang w:val="es-MX"/>
        </w:rPr>
      </w:pPr>
    </w:p>
    <w:p w14:paraId="12CDCE12" w14:textId="62D22212" w:rsidR="00DC456C" w:rsidRPr="001A6721" w:rsidRDefault="00DD4C6C" w:rsidP="00835FC3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>GRÁFICA NO.</w:t>
      </w:r>
      <w:r w:rsidR="00677B61">
        <w:rPr>
          <w:rFonts w:ascii="Arial" w:hAnsi="Arial" w:cs="Arial"/>
          <w:b/>
          <w:lang w:val="es-MX"/>
        </w:rPr>
        <w:t xml:space="preserve">  </w:t>
      </w:r>
      <w:r w:rsidR="009A5040">
        <w:rPr>
          <w:rFonts w:ascii="Arial" w:hAnsi="Arial" w:cs="Arial"/>
          <w:b/>
          <w:lang w:val="es-MX"/>
        </w:rPr>
        <w:t>2</w:t>
      </w:r>
    </w:p>
    <w:p w14:paraId="7C6738DD" w14:textId="77777777" w:rsidR="00DC456C" w:rsidRPr="001A6721" w:rsidRDefault="00453A70" w:rsidP="001A5AA3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>MINISTERIO DE ECONOMÍA</w:t>
      </w:r>
    </w:p>
    <w:p w14:paraId="1EFD7C8F" w14:textId="77777777" w:rsidR="00DC456C" w:rsidRPr="001A6721" w:rsidRDefault="00DD4C6C" w:rsidP="001A5AA3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>EJECUCIÓN DEL</w:t>
      </w:r>
      <w:r w:rsidR="00453A70" w:rsidRPr="001A6721">
        <w:rPr>
          <w:rFonts w:ascii="Arial" w:hAnsi="Arial" w:cs="Arial"/>
          <w:b/>
          <w:lang w:val="es-MX"/>
        </w:rPr>
        <w:t xml:space="preserve"> </w:t>
      </w:r>
      <w:r w:rsidRPr="001A6721">
        <w:rPr>
          <w:rFonts w:ascii="Arial" w:hAnsi="Arial" w:cs="Arial"/>
          <w:b/>
          <w:lang w:val="es-MX"/>
        </w:rPr>
        <w:t>PRESUPUESTO ACUMULADO</w:t>
      </w:r>
    </w:p>
    <w:p w14:paraId="7DA0409A" w14:textId="01C3A429" w:rsidR="00D26391" w:rsidRDefault="00F901C9" w:rsidP="00797FC7">
      <w:pPr>
        <w:spacing w:after="0" w:line="240" w:lineRule="auto"/>
        <w:ind w:left="708" w:hanging="708"/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 xml:space="preserve">AL </w:t>
      </w:r>
      <w:r w:rsidR="00126D14" w:rsidRPr="001A6721">
        <w:rPr>
          <w:rFonts w:ascii="Arial" w:hAnsi="Arial" w:cs="Arial"/>
          <w:b/>
          <w:lang w:val="es-MX"/>
        </w:rPr>
        <w:t>MES</w:t>
      </w:r>
      <w:r w:rsidR="00A235B7" w:rsidRPr="001A6721">
        <w:rPr>
          <w:rFonts w:ascii="Arial" w:hAnsi="Arial" w:cs="Arial"/>
          <w:b/>
          <w:lang w:val="es-MX"/>
        </w:rPr>
        <w:t xml:space="preserve"> DE </w:t>
      </w:r>
      <w:r w:rsidR="00CA7F51">
        <w:rPr>
          <w:rFonts w:ascii="Arial" w:hAnsi="Arial" w:cs="Arial"/>
          <w:b/>
          <w:lang w:val="es-MX"/>
        </w:rPr>
        <w:t>MAYO</w:t>
      </w:r>
      <w:r w:rsidR="000C4764" w:rsidRPr="001A6721">
        <w:rPr>
          <w:rFonts w:ascii="Arial" w:hAnsi="Arial" w:cs="Arial"/>
          <w:b/>
          <w:lang w:val="es-MX"/>
        </w:rPr>
        <w:t xml:space="preserve"> </w:t>
      </w:r>
      <w:r w:rsidR="00CC6E25" w:rsidRPr="001A6721">
        <w:rPr>
          <w:rFonts w:ascii="Arial" w:hAnsi="Arial" w:cs="Arial"/>
          <w:b/>
          <w:lang w:val="es-MX"/>
        </w:rPr>
        <w:t xml:space="preserve">DE </w:t>
      </w:r>
      <w:r w:rsidR="006B792B">
        <w:rPr>
          <w:rFonts w:ascii="Arial" w:hAnsi="Arial" w:cs="Arial"/>
          <w:b/>
          <w:lang w:val="es-MX"/>
        </w:rPr>
        <w:t>2024</w:t>
      </w:r>
    </w:p>
    <w:p w14:paraId="2F108195" w14:textId="77777777" w:rsidR="00F901C9" w:rsidRDefault="00F901C9" w:rsidP="001A5AA3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2F8699F3" w14:textId="29910835" w:rsidR="00233E45" w:rsidRDefault="00C55FB4" w:rsidP="001A5AA3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>
        <w:rPr>
          <w:noProof/>
          <w:lang w:eastAsia="es-GT"/>
        </w:rPr>
        <w:drawing>
          <wp:inline distT="0" distB="0" distL="0" distR="0" wp14:anchorId="3BF4A036" wp14:editId="49F17177">
            <wp:extent cx="5869525" cy="3273738"/>
            <wp:effectExtent l="0" t="0" r="17145" b="3175"/>
            <wp:docPr id="4" name="Gráfico 4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200-000005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674FD5C3" w14:textId="77777777" w:rsidR="00624EB0" w:rsidRDefault="00624EB0" w:rsidP="00624EB0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557097C3" w14:textId="3668A35C" w:rsidR="00624EB0" w:rsidRDefault="00624EB0" w:rsidP="00624EB0">
      <w:pPr>
        <w:spacing w:after="0" w:line="240" w:lineRule="auto"/>
        <w:rPr>
          <w:rFonts w:ascii="Arial" w:hAnsi="Arial" w:cs="Arial"/>
          <w:sz w:val="14"/>
          <w:lang w:val="es-MX"/>
        </w:rPr>
      </w:pPr>
      <w:r w:rsidRPr="001A6721">
        <w:rPr>
          <w:rFonts w:ascii="Arial" w:hAnsi="Arial" w:cs="Arial"/>
          <w:sz w:val="14"/>
          <w:lang w:val="es-MX"/>
        </w:rPr>
        <w:t>Fuente: Sistema de Contabilidad Integrada Gubernamental</w:t>
      </w:r>
    </w:p>
    <w:p w14:paraId="45F3975E" w14:textId="0D8DD39C" w:rsidR="00D159ED" w:rsidRDefault="00D159ED" w:rsidP="00CC2181">
      <w:pPr>
        <w:spacing w:after="0" w:line="240" w:lineRule="auto"/>
        <w:rPr>
          <w:rFonts w:ascii="Arial" w:hAnsi="Arial" w:cs="Arial"/>
          <w:sz w:val="18"/>
          <w:szCs w:val="18"/>
          <w:lang w:val="es-MX"/>
        </w:rPr>
      </w:pPr>
    </w:p>
    <w:p w14:paraId="1D1A7C3B" w14:textId="2335F1C0" w:rsidR="001239C3" w:rsidRDefault="001239C3" w:rsidP="00CC2181">
      <w:pPr>
        <w:spacing w:after="0" w:line="240" w:lineRule="auto"/>
        <w:rPr>
          <w:rFonts w:ascii="Arial" w:hAnsi="Arial" w:cs="Arial"/>
          <w:sz w:val="18"/>
          <w:szCs w:val="18"/>
          <w:lang w:val="es-MX"/>
        </w:rPr>
      </w:pPr>
    </w:p>
    <w:p w14:paraId="4B1DE1E0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677A517B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7477120C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4F824749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02F7FBD5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6374AB07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4F39A247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4EC1FCA9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0EC7F640" w14:textId="2617330C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630E08EE" w14:textId="271625B8" w:rsidR="00386A20" w:rsidRDefault="00386A20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17B1D61E" w14:textId="480A5B4D" w:rsidR="00386A20" w:rsidRDefault="00386A20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505D64B9" w14:textId="77777777" w:rsidR="00386A20" w:rsidRDefault="00386A20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100F4631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1E0FC472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0B216456" w14:textId="77777777" w:rsidR="00A36E01" w:rsidRDefault="00A36E0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2365B05F" w14:textId="37D540BD" w:rsidR="00AC3B89" w:rsidRPr="001A6721" w:rsidRDefault="003607B1" w:rsidP="00CC218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 xml:space="preserve">CUADRO NO.  </w:t>
      </w:r>
      <w:r w:rsidR="009A5040">
        <w:rPr>
          <w:rFonts w:ascii="Arial" w:hAnsi="Arial" w:cs="Arial"/>
          <w:b/>
          <w:lang w:val="es-MX"/>
        </w:rPr>
        <w:t>2</w:t>
      </w:r>
    </w:p>
    <w:p w14:paraId="0F2C03A8" w14:textId="77777777" w:rsidR="00AC3B89" w:rsidRPr="001A6721" w:rsidRDefault="00453A70" w:rsidP="00196849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>MINISTERIO DE ECONOMÍA</w:t>
      </w:r>
    </w:p>
    <w:p w14:paraId="26950106" w14:textId="77777777" w:rsidR="00AC3B89" w:rsidRPr="001A6721" w:rsidRDefault="00DD4C6C" w:rsidP="00196849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>EJECUCIÓN PRESUPUESTARIA</w:t>
      </w:r>
      <w:r w:rsidR="00453A70" w:rsidRPr="001A6721">
        <w:rPr>
          <w:rFonts w:ascii="Arial" w:hAnsi="Arial" w:cs="Arial"/>
          <w:b/>
          <w:lang w:val="es-MX"/>
        </w:rPr>
        <w:t xml:space="preserve"> ACUMULADA </w:t>
      </w:r>
      <w:r w:rsidRPr="001A6721">
        <w:rPr>
          <w:rFonts w:ascii="Arial" w:hAnsi="Arial" w:cs="Arial"/>
          <w:b/>
          <w:lang w:val="es-MX"/>
        </w:rPr>
        <w:t>POR GRUPO</w:t>
      </w:r>
      <w:r w:rsidR="00453A70" w:rsidRPr="001A6721">
        <w:rPr>
          <w:rFonts w:ascii="Arial" w:hAnsi="Arial" w:cs="Arial"/>
          <w:b/>
          <w:lang w:val="es-MX"/>
        </w:rPr>
        <w:t xml:space="preserve"> DE GASTO</w:t>
      </w:r>
    </w:p>
    <w:p w14:paraId="3D551779" w14:textId="0BB09111" w:rsidR="00441F71" w:rsidRDefault="00F901C9" w:rsidP="00FC337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 xml:space="preserve">AL </w:t>
      </w:r>
      <w:r w:rsidRPr="001A6721">
        <w:rPr>
          <w:rFonts w:ascii="Arial" w:hAnsi="Arial" w:cs="Arial"/>
          <w:b/>
          <w:lang w:val="es-MX"/>
        </w:rPr>
        <w:t>MES</w:t>
      </w:r>
      <w:r w:rsidR="00A235B7" w:rsidRPr="001A6721">
        <w:rPr>
          <w:rFonts w:ascii="Arial" w:hAnsi="Arial" w:cs="Arial"/>
          <w:b/>
          <w:lang w:val="es-MX"/>
        </w:rPr>
        <w:t xml:space="preserve"> DE </w:t>
      </w:r>
      <w:r w:rsidR="00CA7F51">
        <w:rPr>
          <w:rFonts w:ascii="Arial" w:hAnsi="Arial" w:cs="Arial"/>
          <w:b/>
          <w:lang w:val="es-MX"/>
        </w:rPr>
        <w:t>MAYO</w:t>
      </w:r>
      <w:r w:rsidR="00981B21" w:rsidRPr="001A6721">
        <w:rPr>
          <w:rFonts w:ascii="Arial" w:hAnsi="Arial" w:cs="Arial"/>
          <w:b/>
          <w:lang w:val="es-MX"/>
        </w:rPr>
        <w:t xml:space="preserve"> </w:t>
      </w:r>
      <w:r w:rsidR="00C84B15" w:rsidRPr="001A6721">
        <w:rPr>
          <w:rFonts w:ascii="Arial" w:hAnsi="Arial" w:cs="Arial"/>
          <w:b/>
          <w:lang w:val="es-MX"/>
        </w:rPr>
        <w:t xml:space="preserve">DE </w:t>
      </w:r>
      <w:r w:rsidR="006B792B">
        <w:rPr>
          <w:rFonts w:ascii="Arial" w:hAnsi="Arial" w:cs="Arial"/>
          <w:b/>
          <w:lang w:val="es-MX"/>
        </w:rPr>
        <w:t>2024</w:t>
      </w:r>
    </w:p>
    <w:p w14:paraId="2DDCD424" w14:textId="77777777" w:rsidR="00D66564" w:rsidRDefault="00D66564" w:rsidP="00FC337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5110D07A" w14:textId="10E21A8C" w:rsidR="00F901C9" w:rsidRDefault="00C55FB4" w:rsidP="00FC3372">
      <w:pPr>
        <w:spacing w:after="0" w:line="240" w:lineRule="auto"/>
        <w:jc w:val="center"/>
        <w:rPr>
          <w:noProof/>
          <w:lang w:eastAsia="es-GT"/>
        </w:rPr>
      </w:pPr>
      <w:r w:rsidRPr="00C55FB4">
        <w:rPr>
          <w:noProof/>
          <w:lang w:eastAsia="es-GT"/>
        </w:rPr>
        <w:drawing>
          <wp:inline distT="0" distB="0" distL="0" distR="0" wp14:anchorId="132B653D" wp14:editId="170011D9">
            <wp:extent cx="6241300" cy="1940118"/>
            <wp:effectExtent l="0" t="0" r="7620" b="317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303" cy="1945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F45290" w14:textId="77777777" w:rsidR="00624EB0" w:rsidRDefault="00624EB0" w:rsidP="003E1466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</w:p>
    <w:p w14:paraId="221FC17A" w14:textId="38E0323E" w:rsidR="003E1466" w:rsidRPr="001A6721" w:rsidRDefault="003E1466" w:rsidP="003E1466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  <w:r w:rsidRPr="001A6721">
        <w:rPr>
          <w:rFonts w:ascii="Arial" w:hAnsi="Arial" w:cs="Arial"/>
          <w:sz w:val="14"/>
          <w:szCs w:val="14"/>
          <w:lang w:val="es-MX"/>
        </w:rPr>
        <w:t xml:space="preserve">Fuente: Sistema de Contabilidad Integrada Gubernamental </w:t>
      </w:r>
    </w:p>
    <w:p w14:paraId="412DBC96" w14:textId="1BB789D6" w:rsidR="004E07F2" w:rsidRDefault="004E07F2" w:rsidP="002817F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6B2F85F2" w14:textId="77777777" w:rsidR="00135ECD" w:rsidRDefault="00135ECD" w:rsidP="002817F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7C107AAE" w14:textId="29EC871F" w:rsidR="00D76F2F" w:rsidRPr="001A6721" w:rsidRDefault="003371E8" w:rsidP="002817F2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 xml:space="preserve">CUADRO NO. </w:t>
      </w:r>
      <w:r w:rsidR="009A5040">
        <w:rPr>
          <w:rFonts w:ascii="Arial" w:hAnsi="Arial" w:cs="Arial"/>
          <w:b/>
          <w:lang w:val="es-MX"/>
        </w:rPr>
        <w:t>3</w:t>
      </w:r>
    </w:p>
    <w:p w14:paraId="1F3F5D19" w14:textId="77777777" w:rsidR="00D76F2F" w:rsidRPr="001A6721" w:rsidRDefault="003371E8" w:rsidP="00D76F2F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 xml:space="preserve"> MINISTERIO DE ECONOMÍA</w:t>
      </w:r>
    </w:p>
    <w:p w14:paraId="5CE35389" w14:textId="596AE678" w:rsidR="004B27EC" w:rsidRPr="001A6721" w:rsidRDefault="003371E8" w:rsidP="00D76F2F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 xml:space="preserve">EJECUTADO POR </w:t>
      </w:r>
      <w:r w:rsidR="00D2635B" w:rsidRPr="001A6721">
        <w:rPr>
          <w:rFonts w:ascii="Arial" w:hAnsi="Arial" w:cs="Arial"/>
          <w:b/>
          <w:lang w:val="es-MX"/>
        </w:rPr>
        <w:t xml:space="preserve">GRUPO DE </w:t>
      </w:r>
      <w:r w:rsidR="00981B21" w:rsidRPr="001A6721">
        <w:rPr>
          <w:rFonts w:ascii="Arial" w:hAnsi="Arial" w:cs="Arial"/>
          <w:b/>
          <w:lang w:val="es-MX"/>
        </w:rPr>
        <w:t>GASTO</w:t>
      </w:r>
      <w:r w:rsidR="00981B21">
        <w:rPr>
          <w:rFonts w:ascii="Arial" w:hAnsi="Arial" w:cs="Arial"/>
          <w:b/>
          <w:lang w:val="es-MX"/>
        </w:rPr>
        <w:t xml:space="preserve">, </w:t>
      </w:r>
      <w:r w:rsidR="00981B21" w:rsidRPr="001A6721">
        <w:rPr>
          <w:rFonts w:ascii="Arial" w:hAnsi="Arial" w:cs="Arial"/>
          <w:b/>
          <w:lang w:val="es-MX"/>
        </w:rPr>
        <w:t>EN</w:t>
      </w:r>
      <w:r w:rsidR="00B20AA6" w:rsidRPr="001A6721">
        <w:rPr>
          <w:rFonts w:ascii="Arial" w:hAnsi="Arial" w:cs="Arial"/>
          <w:b/>
          <w:lang w:val="es-MX"/>
        </w:rPr>
        <w:t xml:space="preserve"> FUNCIONAMIENTO E INVERSION</w:t>
      </w:r>
    </w:p>
    <w:p w14:paraId="1808853D" w14:textId="6204B488" w:rsidR="006C5FEB" w:rsidRDefault="00F901C9" w:rsidP="006C5FEB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>AL</w:t>
      </w:r>
      <w:r w:rsidR="003371E8" w:rsidRPr="001A6721">
        <w:rPr>
          <w:rFonts w:ascii="Arial" w:hAnsi="Arial" w:cs="Arial"/>
          <w:b/>
          <w:lang w:val="es-MX"/>
        </w:rPr>
        <w:t xml:space="preserve"> </w:t>
      </w:r>
      <w:r w:rsidR="00126D14" w:rsidRPr="001A6721">
        <w:rPr>
          <w:rFonts w:ascii="Arial" w:hAnsi="Arial" w:cs="Arial"/>
          <w:b/>
          <w:lang w:val="es-MX"/>
        </w:rPr>
        <w:t>MES</w:t>
      </w:r>
      <w:r w:rsidR="00A235B7" w:rsidRPr="001A6721">
        <w:rPr>
          <w:rFonts w:ascii="Arial" w:hAnsi="Arial" w:cs="Arial"/>
          <w:b/>
          <w:lang w:val="es-MX"/>
        </w:rPr>
        <w:t xml:space="preserve"> DE </w:t>
      </w:r>
      <w:r w:rsidR="00CA7F51">
        <w:rPr>
          <w:rFonts w:ascii="Arial" w:hAnsi="Arial" w:cs="Arial"/>
          <w:b/>
          <w:lang w:val="es-MX"/>
        </w:rPr>
        <w:t>MAYO</w:t>
      </w:r>
      <w:r w:rsidR="00632FFA" w:rsidRPr="001A6721">
        <w:rPr>
          <w:rFonts w:ascii="Arial" w:hAnsi="Arial" w:cs="Arial"/>
          <w:b/>
          <w:lang w:val="es-MX"/>
        </w:rPr>
        <w:t xml:space="preserve"> </w:t>
      </w:r>
      <w:r w:rsidR="007354C9" w:rsidRPr="001A6721">
        <w:rPr>
          <w:rFonts w:ascii="Arial" w:hAnsi="Arial" w:cs="Arial"/>
          <w:b/>
          <w:lang w:val="es-MX"/>
        </w:rPr>
        <w:t xml:space="preserve">DE </w:t>
      </w:r>
      <w:r w:rsidR="006B792B">
        <w:rPr>
          <w:rFonts w:ascii="Arial" w:hAnsi="Arial" w:cs="Arial"/>
          <w:b/>
          <w:lang w:val="es-MX"/>
        </w:rPr>
        <w:t>2024</w:t>
      </w:r>
    </w:p>
    <w:p w14:paraId="792F15DA" w14:textId="77777777" w:rsidR="005D6A6F" w:rsidRPr="001A6721" w:rsidRDefault="005D6A6F" w:rsidP="006C5FEB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19EC402B" w14:textId="38154309" w:rsidR="005F64B8" w:rsidRPr="001A6721" w:rsidRDefault="00C55FB4" w:rsidP="006C5FEB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C55FB4">
        <w:rPr>
          <w:noProof/>
          <w:lang w:eastAsia="es-GT"/>
        </w:rPr>
        <w:drawing>
          <wp:inline distT="0" distB="0" distL="0" distR="0" wp14:anchorId="7B0DC48D" wp14:editId="000652D8">
            <wp:extent cx="6240870" cy="2369489"/>
            <wp:effectExtent l="0" t="0" r="762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1354" cy="237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665E48" w14:textId="37C3F3E6" w:rsidR="00BC1B79" w:rsidRPr="001A6721" w:rsidRDefault="00BC1B79" w:rsidP="006C5FEB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057CBE75" w14:textId="77777777" w:rsidR="001716F3" w:rsidRPr="001A6721" w:rsidRDefault="002A333A" w:rsidP="00192F73">
      <w:pPr>
        <w:spacing w:after="0" w:line="240" w:lineRule="auto"/>
        <w:rPr>
          <w:rFonts w:ascii="Arial" w:hAnsi="Arial" w:cs="Arial"/>
          <w:sz w:val="18"/>
          <w:szCs w:val="18"/>
          <w:lang w:val="es-MX"/>
        </w:rPr>
      </w:pPr>
      <w:r w:rsidRPr="001A6721">
        <w:rPr>
          <w:rFonts w:ascii="Arial" w:hAnsi="Arial" w:cs="Arial"/>
          <w:sz w:val="14"/>
          <w:szCs w:val="14"/>
          <w:lang w:val="es-MX"/>
        </w:rPr>
        <w:t xml:space="preserve">Fuente: Sistema de Contabilidad Integrada Gubernamental </w:t>
      </w:r>
    </w:p>
    <w:p w14:paraId="24A35C66" w14:textId="0A5E134E" w:rsidR="00E24F51" w:rsidRDefault="00E24F51" w:rsidP="00E24F51">
      <w:pPr>
        <w:spacing w:after="0" w:line="240" w:lineRule="auto"/>
        <w:rPr>
          <w:rFonts w:ascii="Arial" w:hAnsi="Arial" w:cs="Arial"/>
          <w:b/>
          <w:sz w:val="24"/>
          <w:szCs w:val="24"/>
          <w:lang w:val="es-MX"/>
        </w:rPr>
      </w:pPr>
    </w:p>
    <w:p w14:paraId="360419B4" w14:textId="3DBD1397" w:rsidR="00810778" w:rsidRDefault="00810778" w:rsidP="00E24F51">
      <w:pPr>
        <w:spacing w:after="0" w:line="240" w:lineRule="auto"/>
        <w:rPr>
          <w:rFonts w:ascii="Arial" w:hAnsi="Arial" w:cs="Arial"/>
          <w:b/>
          <w:sz w:val="24"/>
          <w:szCs w:val="24"/>
          <w:lang w:val="es-MX"/>
        </w:rPr>
      </w:pPr>
    </w:p>
    <w:p w14:paraId="19A54A3F" w14:textId="5D91CFB1" w:rsidR="00A36E01" w:rsidRDefault="00A36E01" w:rsidP="00E24F51">
      <w:pPr>
        <w:spacing w:after="0" w:line="240" w:lineRule="auto"/>
        <w:rPr>
          <w:rFonts w:ascii="Arial" w:hAnsi="Arial" w:cs="Arial"/>
          <w:b/>
          <w:sz w:val="24"/>
          <w:szCs w:val="24"/>
          <w:lang w:val="es-MX"/>
        </w:rPr>
      </w:pPr>
    </w:p>
    <w:p w14:paraId="3DD99B88" w14:textId="3B0CE2EE" w:rsidR="00A36E01" w:rsidRDefault="00A36E01" w:rsidP="00E24F51">
      <w:pPr>
        <w:spacing w:after="0" w:line="240" w:lineRule="auto"/>
        <w:rPr>
          <w:rFonts w:ascii="Arial" w:hAnsi="Arial" w:cs="Arial"/>
          <w:b/>
          <w:sz w:val="24"/>
          <w:szCs w:val="24"/>
          <w:lang w:val="es-MX"/>
        </w:rPr>
      </w:pPr>
    </w:p>
    <w:p w14:paraId="786A97EE" w14:textId="42FF2785" w:rsidR="00A36E01" w:rsidRDefault="00A36E01" w:rsidP="00E24F51">
      <w:pPr>
        <w:spacing w:after="0" w:line="240" w:lineRule="auto"/>
        <w:rPr>
          <w:rFonts w:ascii="Arial" w:hAnsi="Arial" w:cs="Arial"/>
          <w:b/>
          <w:sz w:val="24"/>
          <w:szCs w:val="24"/>
          <w:lang w:val="es-MX"/>
        </w:rPr>
      </w:pPr>
    </w:p>
    <w:p w14:paraId="5DAF26B9" w14:textId="51D89DC0" w:rsidR="00E24F51" w:rsidRPr="001A6721" w:rsidRDefault="00E24F51" w:rsidP="00E24F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rFonts w:ascii="Arial" w:hAnsi="Arial" w:cs="Arial"/>
          <w:b/>
          <w:sz w:val="24"/>
          <w:szCs w:val="24"/>
          <w:lang w:val="es-MX"/>
        </w:rPr>
        <w:t xml:space="preserve">CUADRO NO. </w:t>
      </w:r>
      <w:r w:rsidR="009A5040">
        <w:rPr>
          <w:rFonts w:ascii="Arial" w:hAnsi="Arial" w:cs="Arial"/>
          <w:b/>
          <w:sz w:val="24"/>
          <w:szCs w:val="24"/>
          <w:lang w:val="es-MX"/>
        </w:rPr>
        <w:t>4</w:t>
      </w:r>
    </w:p>
    <w:p w14:paraId="236D6B9D" w14:textId="77777777" w:rsidR="00E24F51" w:rsidRDefault="00E24F51" w:rsidP="00E24F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t xml:space="preserve"> MINISTERIO DE ECONOMÍA</w:t>
      </w:r>
    </w:p>
    <w:p w14:paraId="37C628CC" w14:textId="4082B675" w:rsidR="00E24F51" w:rsidRDefault="005F058F" w:rsidP="00E24F5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sz w:val="24"/>
          <w:szCs w:val="24"/>
          <w:lang w:val="es-MX"/>
        </w:rPr>
        <w:t>EJECUCIÓ</w:t>
      </w:r>
      <w:r w:rsidR="00E24F51">
        <w:rPr>
          <w:rFonts w:ascii="Arial" w:hAnsi="Arial" w:cs="Arial"/>
          <w:b/>
          <w:sz w:val="24"/>
          <w:szCs w:val="24"/>
          <w:lang w:val="es-MX"/>
        </w:rPr>
        <w:t xml:space="preserve">N MENSUAL AL MES DE </w:t>
      </w:r>
      <w:r w:rsidR="00CA7F51">
        <w:rPr>
          <w:rFonts w:ascii="Arial" w:hAnsi="Arial" w:cs="Arial"/>
          <w:b/>
          <w:lang w:val="es-MX"/>
        </w:rPr>
        <w:t>MAYO 2024</w:t>
      </w:r>
    </w:p>
    <w:p w14:paraId="65B39C39" w14:textId="4220DC56" w:rsidR="00F66EC4" w:rsidRDefault="00F66EC4" w:rsidP="00E24F51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>(cifras en quetzales)</w:t>
      </w:r>
    </w:p>
    <w:p w14:paraId="590DAD6C" w14:textId="4036F6E4" w:rsidR="00E24F51" w:rsidRPr="00522009" w:rsidRDefault="00522009" w:rsidP="00E24F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522009">
        <w:drawing>
          <wp:inline distT="0" distB="0" distL="0" distR="0" wp14:anchorId="3E2B2961" wp14:editId="427FE9BE">
            <wp:extent cx="5255895" cy="2966085"/>
            <wp:effectExtent l="0" t="0" r="1905" b="5715"/>
            <wp:docPr id="178607215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5895" cy="2966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C2FC85" w14:textId="77777777" w:rsidR="00E24F51" w:rsidRDefault="00E24F51" w:rsidP="00E24F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5F5E76EC" w14:textId="77777777" w:rsidR="00E24F51" w:rsidRPr="001A6721" w:rsidRDefault="00E24F51" w:rsidP="00E24F51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  <w:r w:rsidRPr="001A6721">
        <w:rPr>
          <w:rFonts w:ascii="Arial" w:hAnsi="Arial" w:cs="Arial"/>
          <w:sz w:val="14"/>
          <w:szCs w:val="14"/>
          <w:lang w:val="es-MX"/>
        </w:rPr>
        <w:t xml:space="preserve">Fuente: Sistema de Contabilidad Integrada Gubernamental </w:t>
      </w:r>
    </w:p>
    <w:p w14:paraId="08D77FCD" w14:textId="77777777" w:rsidR="00210723" w:rsidRDefault="00210723" w:rsidP="00192F73">
      <w:pPr>
        <w:spacing w:after="0" w:line="240" w:lineRule="auto"/>
        <w:rPr>
          <w:rFonts w:ascii="Arial" w:hAnsi="Arial" w:cs="Arial"/>
          <w:b/>
          <w:lang w:val="es-MX"/>
        </w:rPr>
        <w:sectPr w:rsidR="00210723" w:rsidSect="00A910DE">
          <w:headerReference w:type="default" r:id="rId14"/>
          <w:footerReference w:type="default" r:id="rId15"/>
          <w:headerReference w:type="first" r:id="rId16"/>
          <w:footerReference w:type="first" r:id="rId17"/>
          <w:pgSz w:w="12240" w:h="15840" w:code="1"/>
          <w:pgMar w:top="2092" w:right="992" w:bottom="1418" w:left="1418" w:header="425" w:footer="57" w:gutter="0"/>
          <w:cols w:space="708"/>
          <w:titlePg/>
          <w:docGrid w:linePitch="360"/>
        </w:sectPr>
      </w:pPr>
    </w:p>
    <w:p w14:paraId="1A0D5888" w14:textId="77777777" w:rsidR="000049FA" w:rsidRPr="001A6721" w:rsidRDefault="000049FA" w:rsidP="000049FA">
      <w:pPr>
        <w:spacing w:after="0" w:line="240" w:lineRule="auto"/>
        <w:rPr>
          <w:rFonts w:ascii="Arial" w:hAnsi="Arial" w:cs="Arial"/>
          <w:b/>
          <w:lang w:val="es-MX"/>
        </w:rPr>
      </w:pPr>
    </w:p>
    <w:p w14:paraId="151F0582" w14:textId="7845E11F" w:rsidR="008934D6" w:rsidRPr="001A6721" w:rsidRDefault="00304710" w:rsidP="00053B7B">
      <w:pPr>
        <w:spacing w:after="0" w:line="240" w:lineRule="auto"/>
        <w:ind w:left="3540" w:firstLine="708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 xml:space="preserve">              </w:t>
      </w:r>
      <w:r w:rsidR="00E13CC1" w:rsidRPr="001A6721">
        <w:rPr>
          <w:rFonts w:ascii="Arial" w:hAnsi="Arial" w:cs="Arial"/>
          <w:b/>
          <w:lang w:val="es-MX"/>
        </w:rPr>
        <w:t>GRÁFICA NO.</w:t>
      </w:r>
      <w:r w:rsidR="008A2E14" w:rsidRPr="001A6721">
        <w:rPr>
          <w:rFonts w:ascii="Arial" w:hAnsi="Arial" w:cs="Arial"/>
          <w:b/>
          <w:lang w:val="es-MX"/>
        </w:rPr>
        <w:t xml:space="preserve"> </w:t>
      </w:r>
      <w:r w:rsidR="009A5040">
        <w:rPr>
          <w:rFonts w:ascii="Arial" w:hAnsi="Arial" w:cs="Arial"/>
          <w:b/>
          <w:lang w:val="es-MX"/>
        </w:rPr>
        <w:t>3</w:t>
      </w:r>
    </w:p>
    <w:p w14:paraId="6222F7E8" w14:textId="2E258AD5" w:rsidR="008934D6" w:rsidRPr="001A6721" w:rsidRDefault="008934D6" w:rsidP="00304710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>MINISTERIO DE ECONOMÍA</w:t>
      </w:r>
    </w:p>
    <w:p w14:paraId="728D7B82" w14:textId="6535B5D8" w:rsidR="008934D6" w:rsidRPr="001A6721" w:rsidRDefault="00DD4C6C" w:rsidP="00304710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 w:rsidRPr="001A6721">
        <w:rPr>
          <w:rFonts w:ascii="Arial" w:hAnsi="Arial" w:cs="Arial"/>
          <w:b/>
          <w:lang w:val="es-MX"/>
        </w:rPr>
        <w:t>EJECUCIÓN DEL</w:t>
      </w:r>
      <w:r w:rsidR="008934D6" w:rsidRPr="001A6721">
        <w:rPr>
          <w:rFonts w:ascii="Arial" w:hAnsi="Arial" w:cs="Arial"/>
          <w:b/>
          <w:lang w:val="es-MX"/>
        </w:rPr>
        <w:t xml:space="preserve"> </w:t>
      </w:r>
      <w:r w:rsidRPr="001A6721">
        <w:rPr>
          <w:rFonts w:ascii="Arial" w:hAnsi="Arial" w:cs="Arial"/>
          <w:b/>
          <w:lang w:val="es-MX"/>
        </w:rPr>
        <w:t>PRESUPUESTO GRUPO</w:t>
      </w:r>
      <w:r w:rsidR="008934D6" w:rsidRPr="001A6721">
        <w:rPr>
          <w:rFonts w:ascii="Arial" w:hAnsi="Arial" w:cs="Arial"/>
          <w:b/>
          <w:lang w:val="es-MX"/>
        </w:rPr>
        <w:t xml:space="preserve"> DE GASTO</w:t>
      </w:r>
    </w:p>
    <w:p w14:paraId="38C83093" w14:textId="235133A8" w:rsidR="008934D6" w:rsidRDefault="00F901C9" w:rsidP="00304710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 xml:space="preserve">AL </w:t>
      </w:r>
      <w:r w:rsidR="00477F95" w:rsidRPr="001A6721">
        <w:rPr>
          <w:rFonts w:ascii="Arial" w:hAnsi="Arial" w:cs="Arial"/>
          <w:b/>
          <w:lang w:val="es-MX"/>
        </w:rPr>
        <w:t>MES DE</w:t>
      </w:r>
      <w:r w:rsidR="009B3676" w:rsidRPr="001A6721">
        <w:rPr>
          <w:rFonts w:ascii="Arial" w:hAnsi="Arial" w:cs="Arial"/>
          <w:b/>
          <w:lang w:val="es-MX"/>
        </w:rPr>
        <w:t xml:space="preserve"> </w:t>
      </w:r>
      <w:r w:rsidR="00CA7F51">
        <w:rPr>
          <w:rFonts w:ascii="Arial" w:hAnsi="Arial" w:cs="Arial"/>
          <w:b/>
          <w:lang w:val="es-MX"/>
        </w:rPr>
        <w:t>MAYO</w:t>
      </w:r>
      <w:r w:rsidR="00632FFA" w:rsidRPr="001A6721">
        <w:rPr>
          <w:rFonts w:ascii="Arial" w:hAnsi="Arial" w:cs="Arial"/>
          <w:b/>
          <w:lang w:val="es-MX"/>
        </w:rPr>
        <w:t xml:space="preserve"> </w:t>
      </w:r>
      <w:r w:rsidR="009C357D" w:rsidRPr="001A6721">
        <w:rPr>
          <w:rFonts w:ascii="Arial" w:hAnsi="Arial" w:cs="Arial"/>
          <w:b/>
          <w:lang w:val="es-MX"/>
        </w:rPr>
        <w:t>DE 202</w:t>
      </w:r>
      <w:r w:rsidR="006B792B">
        <w:rPr>
          <w:rFonts w:ascii="Arial" w:hAnsi="Arial" w:cs="Arial"/>
          <w:b/>
          <w:lang w:val="es-MX"/>
        </w:rPr>
        <w:t>4</w:t>
      </w:r>
    </w:p>
    <w:p w14:paraId="7C6E6CD5" w14:textId="4D7E45ED" w:rsidR="00A36E01" w:rsidRDefault="00A36E01" w:rsidP="00304710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7558ADFA" w14:textId="09F94CCF" w:rsidR="00136B6D" w:rsidRDefault="00C55FB4" w:rsidP="00304710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  <w:r>
        <w:rPr>
          <w:noProof/>
          <w:lang w:eastAsia="es-GT"/>
        </w:rPr>
        <w:drawing>
          <wp:inline distT="0" distB="0" distL="0" distR="0" wp14:anchorId="3C044FE1" wp14:editId="2D0911A4">
            <wp:extent cx="5475768" cy="3581267"/>
            <wp:effectExtent l="0" t="0" r="10795" b="635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200-00000A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14:paraId="4FE7C6A2" w14:textId="7604F768" w:rsidR="00136B6D" w:rsidRDefault="00136B6D" w:rsidP="00304710">
      <w:pPr>
        <w:spacing w:after="0" w:line="240" w:lineRule="auto"/>
        <w:jc w:val="center"/>
        <w:rPr>
          <w:rFonts w:ascii="Arial" w:hAnsi="Arial" w:cs="Arial"/>
          <w:b/>
          <w:lang w:val="es-MX"/>
        </w:rPr>
      </w:pPr>
    </w:p>
    <w:p w14:paraId="709E1A43" w14:textId="6437B3F8" w:rsidR="008934D6" w:rsidRPr="001A6721" w:rsidRDefault="008934D6" w:rsidP="008934D6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  <w:r w:rsidRPr="001A6721">
        <w:rPr>
          <w:rFonts w:ascii="Arial" w:hAnsi="Arial" w:cs="Arial"/>
          <w:sz w:val="14"/>
          <w:szCs w:val="14"/>
          <w:lang w:val="es-MX"/>
        </w:rPr>
        <w:t xml:space="preserve">Fuente: Sistema de Contabilidad Integrada Gubernamental </w:t>
      </w:r>
    </w:p>
    <w:p w14:paraId="7C6280F6" w14:textId="77777777" w:rsidR="00CC2181" w:rsidRPr="001A6721" w:rsidRDefault="00CC2181">
      <w:pPr>
        <w:spacing w:after="0" w:line="240" w:lineRule="auto"/>
        <w:rPr>
          <w:rFonts w:ascii="Arial" w:hAnsi="Arial" w:cs="Arial"/>
          <w:b/>
          <w:lang w:val="es-MX"/>
        </w:rPr>
        <w:sectPr w:rsidR="00CC2181" w:rsidRPr="001A6721" w:rsidSect="00A910DE">
          <w:pgSz w:w="15840" w:h="12240" w:orient="landscape" w:code="1"/>
          <w:pgMar w:top="1418" w:right="2092" w:bottom="992" w:left="1418" w:header="425" w:footer="57" w:gutter="0"/>
          <w:cols w:space="708"/>
          <w:titlePg/>
          <w:docGrid w:linePitch="360"/>
        </w:sectPr>
      </w:pPr>
    </w:p>
    <w:p w14:paraId="5F731CA2" w14:textId="1600B4E5" w:rsidR="00BB7EE8" w:rsidRPr="001A6721" w:rsidRDefault="00BB7EE8" w:rsidP="005F058F">
      <w:pPr>
        <w:spacing w:after="0" w:line="240" w:lineRule="auto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lang w:val="es-MX"/>
        </w:rPr>
        <w:lastRenderedPageBreak/>
        <w:tab/>
      </w:r>
      <w:r w:rsidRPr="001A6721">
        <w:rPr>
          <w:rFonts w:ascii="Arial" w:hAnsi="Arial" w:cs="Arial"/>
          <w:b/>
          <w:lang w:val="es-MX"/>
        </w:rPr>
        <w:tab/>
      </w:r>
      <w:r w:rsidRPr="001A6721">
        <w:rPr>
          <w:rFonts w:ascii="Arial" w:hAnsi="Arial" w:cs="Arial"/>
          <w:b/>
          <w:lang w:val="es-MX"/>
        </w:rPr>
        <w:tab/>
      </w:r>
      <w:r w:rsidR="00C6034D">
        <w:rPr>
          <w:rFonts w:ascii="Arial" w:hAnsi="Arial" w:cs="Arial"/>
          <w:b/>
          <w:lang w:val="es-MX"/>
        </w:rPr>
        <w:tab/>
      </w:r>
      <w:r w:rsidR="00C6034D">
        <w:rPr>
          <w:rFonts w:ascii="Arial" w:hAnsi="Arial" w:cs="Arial"/>
          <w:b/>
          <w:lang w:val="es-MX"/>
        </w:rPr>
        <w:tab/>
      </w:r>
      <w:r w:rsidR="00C6034D">
        <w:rPr>
          <w:rFonts w:ascii="Arial" w:hAnsi="Arial" w:cs="Arial"/>
          <w:b/>
          <w:lang w:val="es-MX"/>
        </w:rPr>
        <w:tab/>
      </w:r>
      <w:r w:rsidR="00FC7847" w:rsidRPr="001A6721">
        <w:rPr>
          <w:rFonts w:ascii="Arial" w:hAnsi="Arial" w:cs="Arial"/>
          <w:sz w:val="14"/>
          <w:szCs w:val="14"/>
          <w:lang w:val="es-MX"/>
        </w:rPr>
        <w:t xml:space="preserve"> </w:t>
      </w:r>
      <w:r w:rsidR="00677B61">
        <w:rPr>
          <w:rFonts w:ascii="Arial" w:hAnsi="Arial" w:cs="Arial"/>
          <w:b/>
          <w:sz w:val="24"/>
          <w:szCs w:val="24"/>
          <w:lang w:val="es-MX"/>
        </w:rPr>
        <w:t xml:space="preserve">CUADRO NO. </w:t>
      </w:r>
      <w:r w:rsidR="009A5040">
        <w:rPr>
          <w:rFonts w:ascii="Arial" w:hAnsi="Arial" w:cs="Arial"/>
          <w:b/>
          <w:sz w:val="24"/>
          <w:szCs w:val="24"/>
          <w:lang w:val="es-MX"/>
        </w:rPr>
        <w:t>5</w:t>
      </w:r>
    </w:p>
    <w:p w14:paraId="5E1E559B" w14:textId="77777777" w:rsidR="00BB7EE8" w:rsidRPr="001A6721" w:rsidRDefault="00BB7EE8" w:rsidP="00BB7EE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t xml:space="preserve"> MINISTERIO DE ECONOMÍA</w:t>
      </w:r>
    </w:p>
    <w:p w14:paraId="0A07A9D7" w14:textId="1DC2ADAE" w:rsidR="00DF5871" w:rsidRPr="00135ECD" w:rsidRDefault="00DF5871" w:rsidP="00BB7EE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t>PRESUPUESTO EJECUTADO POR UNIDAD EJECUTORA</w:t>
      </w:r>
      <w:r w:rsidR="007118A1">
        <w:rPr>
          <w:rFonts w:ascii="Arial" w:hAnsi="Arial" w:cs="Arial"/>
          <w:b/>
          <w:sz w:val="24"/>
          <w:szCs w:val="24"/>
          <w:lang w:val="es-MX"/>
        </w:rPr>
        <w:t xml:space="preserve"> </w:t>
      </w:r>
      <w:r w:rsidR="00F901C9">
        <w:rPr>
          <w:rFonts w:ascii="Arial" w:hAnsi="Arial" w:cs="Arial"/>
          <w:b/>
          <w:sz w:val="24"/>
          <w:szCs w:val="24"/>
          <w:lang w:val="es-MX"/>
        </w:rPr>
        <w:t xml:space="preserve">AL </w:t>
      </w:r>
      <w:r w:rsidR="005D4D3D">
        <w:rPr>
          <w:rFonts w:ascii="Arial" w:hAnsi="Arial" w:cs="Arial"/>
          <w:b/>
          <w:sz w:val="24"/>
          <w:szCs w:val="24"/>
          <w:lang w:val="es-MX"/>
        </w:rPr>
        <w:t xml:space="preserve">MES DE </w:t>
      </w:r>
      <w:r w:rsidR="00CA7F51" w:rsidRPr="00522009">
        <w:rPr>
          <w:rFonts w:ascii="Arial" w:hAnsi="Arial" w:cs="Arial"/>
          <w:b/>
          <w:sz w:val="24"/>
          <w:szCs w:val="24"/>
          <w:lang w:val="es-MX"/>
        </w:rPr>
        <w:t>MAYO</w:t>
      </w:r>
      <w:r w:rsidR="00C93620" w:rsidRPr="00CA7F51">
        <w:rPr>
          <w:rFonts w:ascii="Arial" w:hAnsi="Arial" w:cs="Arial"/>
          <w:b/>
          <w:color w:val="FF0000"/>
          <w:sz w:val="24"/>
          <w:szCs w:val="24"/>
          <w:lang w:val="es-MX"/>
        </w:rPr>
        <w:t xml:space="preserve"> </w:t>
      </w:r>
      <w:r w:rsidR="00C93620">
        <w:rPr>
          <w:rFonts w:ascii="Arial" w:hAnsi="Arial" w:cs="Arial"/>
          <w:b/>
          <w:sz w:val="24"/>
          <w:szCs w:val="24"/>
          <w:lang w:val="es-MX"/>
        </w:rPr>
        <w:t>2024</w:t>
      </w:r>
    </w:p>
    <w:p w14:paraId="338AEE70" w14:textId="3C834AA1" w:rsidR="00632FFA" w:rsidRPr="001A6721" w:rsidRDefault="00C55FB4" w:rsidP="00BB7EE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noProof/>
          <w:lang w:eastAsia="es-GT"/>
        </w:rPr>
        <w:drawing>
          <wp:inline distT="0" distB="0" distL="0" distR="0" wp14:anchorId="1D26A74D" wp14:editId="08715E43">
            <wp:extent cx="6240398" cy="3546282"/>
            <wp:effectExtent l="0" t="0" r="8255" b="0"/>
            <wp:docPr id="18" name="Imagen 18" descr="cid:image001.png@01DAB38A.5CFA30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cid:image001.png@01DAB38A.5CFA3090"/>
                    <pic:cNvPicPr>
                      <a:picLocks noChangeAspect="1" noChangeArrowheads="1"/>
                    </pic:cNvPicPr>
                  </pic:nvPicPr>
                  <pic:blipFill>
                    <a:blip r:embed="rId19" r:link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2145" cy="3552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5D8EEB" w14:textId="77777777" w:rsidR="00522009" w:rsidRDefault="00522009" w:rsidP="00DF587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bookmarkStart w:id="0" w:name="_Hlk118385556"/>
    </w:p>
    <w:p w14:paraId="7C4500FB" w14:textId="48224FD6" w:rsidR="00DF5871" w:rsidRPr="001A6721" w:rsidRDefault="001A6721" w:rsidP="00DF587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t xml:space="preserve">CUADRO NO. </w:t>
      </w:r>
      <w:r w:rsidR="009A5040">
        <w:rPr>
          <w:rFonts w:ascii="Arial" w:hAnsi="Arial" w:cs="Arial"/>
          <w:b/>
          <w:sz w:val="24"/>
          <w:szCs w:val="24"/>
          <w:lang w:val="es-MX"/>
        </w:rPr>
        <w:t>6</w:t>
      </w:r>
    </w:p>
    <w:p w14:paraId="7E439FA2" w14:textId="6246017E" w:rsidR="00DF5871" w:rsidRPr="001A6721" w:rsidRDefault="00632FFA" w:rsidP="00135EC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rFonts w:ascii="Arial" w:hAnsi="Arial" w:cs="Arial"/>
          <w:b/>
          <w:sz w:val="24"/>
          <w:szCs w:val="24"/>
          <w:lang w:val="es-MX"/>
        </w:rPr>
        <w:tab/>
      </w:r>
      <w:r w:rsidR="00DF5871" w:rsidRPr="001A6721">
        <w:rPr>
          <w:rFonts w:ascii="Arial" w:hAnsi="Arial" w:cs="Arial"/>
          <w:b/>
          <w:sz w:val="24"/>
          <w:szCs w:val="24"/>
          <w:lang w:val="es-MX"/>
        </w:rPr>
        <w:t xml:space="preserve"> MINISTERIO DE ECONOMÍA</w:t>
      </w:r>
      <w:r>
        <w:rPr>
          <w:rFonts w:ascii="Arial" w:hAnsi="Arial" w:cs="Arial"/>
          <w:b/>
          <w:sz w:val="24"/>
          <w:szCs w:val="24"/>
          <w:lang w:val="es-MX"/>
        </w:rPr>
        <w:tab/>
      </w:r>
    </w:p>
    <w:p w14:paraId="035003C4" w14:textId="40C0CF6F" w:rsidR="00DF5871" w:rsidRDefault="00DF5871" w:rsidP="00DF587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t>PRESUPUESTO EJECUTADO POR PROGRAMA</w:t>
      </w:r>
      <w:r w:rsidR="007118A1">
        <w:rPr>
          <w:rFonts w:ascii="Arial" w:hAnsi="Arial" w:cs="Arial"/>
          <w:b/>
          <w:sz w:val="24"/>
          <w:szCs w:val="24"/>
          <w:lang w:val="es-MX"/>
        </w:rPr>
        <w:t xml:space="preserve"> </w:t>
      </w:r>
      <w:r w:rsidR="00F901C9">
        <w:rPr>
          <w:rFonts w:ascii="Arial" w:hAnsi="Arial" w:cs="Arial"/>
          <w:b/>
          <w:sz w:val="24"/>
          <w:szCs w:val="24"/>
          <w:lang w:val="es-MX"/>
        </w:rPr>
        <w:t xml:space="preserve">AL </w:t>
      </w:r>
      <w:r w:rsidR="005D4D3D">
        <w:rPr>
          <w:rFonts w:ascii="Arial" w:hAnsi="Arial" w:cs="Arial"/>
          <w:b/>
          <w:sz w:val="24"/>
          <w:szCs w:val="24"/>
          <w:lang w:val="es-MX"/>
        </w:rPr>
        <w:t xml:space="preserve">MES DE </w:t>
      </w:r>
      <w:r w:rsidR="00CA7F51" w:rsidRPr="00CA7F51">
        <w:rPr>
          <w:rFonts w:ascii="Arial" w:hAnsi="Arial" w:cs="Arial"/>
          <w:b/>
          <w:sz w:val="24"/>
          <w:szCs w:val="24"/>
          <w:lang w:val="es-MX"/>
        </w:rPr>
        <w:t>MAYO</w:t>
      </w:r>
      <w:r w:rsidR="00C93620" w:rsidRPr="00CA7F51">
        <w:rPr>
          <w:rFonts w:ascii="Arial" w:hAnsi="Arial" w:cs="Arial"/>
          <w:b/>
          <w:sz w:val="24"/>
          <w:szCs w:val="24"/>
          <w:lang w:val="es-MX"/>
        </w:rPr>
        <w:t xml:space="preserve"> </w:t>
      </w:r>
      <w:r w:rsidR="00C93620">
        <w:rPr>
          <w:rFonts w:ascii="Arial" w:hAnsi="Arial" w:cs="Arial"/>
          <w:b/>
          <w:sz w:val="24"/>
          <w:szCs w:val="24"/>
          <w:lang w:val="es-MX"/>
        </w:rPr>
        <w:t>2024</w:t>
      </w:r>
    </w:p>
    <w:p w14:paraId="08DB8B5D" w14:textId="77777777" w:rsidR="00A36E01" w:rsidRDefault="00A36E01" w:rsidP="00DF587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0B977C2C" w14:textId="2EC71F9C" w:rsidR="00A36E01" w:rsidRDefault="00C55FB4" w:rsidP="00DF587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C55FB4">
        <w:rPr>
          <w:noProof/>
          <w:lang w:eastAsia="es-GT"/>
        </w:rPr>
        <w:drawing>
          <wp:inline distT="0" distB="0" distL="0" distR="0" wp14:anchorId="1D465D5B" wp14:editId="0029EBA0">
            <wp:extent cx="6241415" cy="2246078"/>
            <wp:effectExtent l="0" t="0" r="6985" b="190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1415" cy="2246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395E8DBC" w14:textId="77777777" w:rsidR="001A6721" w:rsidRPr="001A6721" w:rsidRDefault="001A6721" w:rsidP="001A6721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  <w:r w:rsidRPr="001A6721">
        <w:rPr>
          <w:rFonts w:ascii="Arial" w:hAnsi="Arial" w:cs="Arial"/>
          <w:sz w:val="14"/>
          <w:szCs w:val="14"/>
          <w:lang w:val="es-MX"/>
        </w:rPr>
        <w:t xml:space="preserve">Fuente: Sistema de Contabilidad Integrada Gubernamental </w:t>
      </w:r>
    </w:p>
    <w:p w14:paraId="66D6AB21" w14:textId="0FC2FCCB" w:rsidR="003B76EF" w:rsidRDefault="003B76EF" w:rsidP="007E73A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0731B7F8" w14:textId="65F36244" w:rsidR="00624EB0" w:rsidRDefault="00624EB0" w:rsidP="007E73A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450DC25D" w14:textId="77777777" w:rsidR="00C55FB4" w:rsidRDefault="00C55FB4" w:rsidP="007E73A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2498BA9A" w14:textId="45A933B6" w:rsidR="007E73A1" w:rsidRPr="001A6721" w:rsidRDefault="007E73A1" w:rsidP="007E73A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lastRenderedPageBreak/>
        <w:t xml:space="preserve">CUADRO NO. </w:t>
      </w:r>
      <w:r w:rsidR="009A5040">
        <w:rPr>
          <w:rFonts w:ascii="Arial" w:hAnsi="Arial" w:cs="Arial"/>
          <w:b/>
          <w:sz w:val="24"/>
          <w:szCs w:val="24"/>
          <w:lang w:val="es-MX"/>
        </w:rPr>
        <w:t>7</w:t>
      </w:r>
    </w:p>
    <w:p w14:paraId="123B7479" w14:textId="1BC0A366" w:rsidR="007E73A1" w:rsidRDefault="007E73A1" w:rsidP="007E73A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t xml:space="preserve"> MINISTERIO DE ECONOMÍA</w:t>
      </w:r>
    </w:p>
    <w:p w14:paraId="484950FA" w14:textId="39DE24C4" w:rsidR="00C6034D" w:rsidRDefault="00C6034D" w:rsidP="007E73A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rFonts w:ascii="Arial" w:hAnsi="Arial" w:cs="Arial"/>
          <w:b/>
          <w:sz w:val="24"/>
          <w:szCs w:val="24"/>
          <w:lang w:val="es-MX"/>
        </w:rPr>
        <w:t xml:space="preserve">PRESUPUESTO POR </w:t>
      </w:r>
      <w:r w:rsidRPr="00135ECD">
        <w:rPr>
          <w:rFonts w:ascii="Arial" w:hAnsi="Arial" w:cs="Arial"/>
          <w:b/>
          <w:sz w:val="24"/>
          <w:szCs w:val="24"/>
          <w:lang w:val="es-MX"/>
        </w:rPr>
        <w:t>VICEMINISTERIOS</w:t>
      </w:r>
      <w:r w:rsidR="005D4D3D" w:rsidRPr="00135ECD">
        <w:rPr>
          <w:rFonts w:ascii="Arial" w:hAnsi="Arial" w:cs="Arial"/>
          <w:b/>
          <w:sz w:val="24"/>
          <w:szCs w:val="24"/>
          <w:lang w:val="es-MX"/>
        </w:rPr>
        <w:t xml:space="preserve"> </w:t>
      </w:r>
      <w:r w:rsidR="00F901C9">
        <w:rPr>
          <w:rFonts w:ascii="Arial" w:hAnsi="Arial" w:cs="Arial"/>
          <w:b/>
          <w:sz w:val="24"/>
          <w:szCs w:val="24"/>
          <w:lang w:val="es-MX"/>
        </w:rPr>
        <w:t xml:space="preserve">AL </w:t>
      </w:r>
      <w:r w:rsidR="005D4D3D">
        <w:rPr>
          <w:rFonts w:ascii="Arial" w:hAnsi="Arial" w:cs="Arial"/>
          <w:b/>
          <w:sz w:val="24"/>
          <w:szCs w:val="24"/>
          <w:lang w:val="es-MX"/>
        </w:rPr>
        <w:t xml:space="preserve">MES DE </w:t>
      </w:r>
      <w:r w:rsidR="00CA7F51" w:rsidRPr="00522009">
        <w:rPr>
          <w:rFonts w:ascii="Arial" w:hAnsi="Arial" w:cs="Arial"/>
          <w:b/>
          <w:sz w:val="24"/>
          <w:szCs w:val="24"/>
          <w:lang w:val="es-MX"/>
        </w:rPr>
        <w:t>MAYO</w:t>
      </w:r>
      <w:r w:rsidR="00C93620" w:rsidRPr="00522009">
        <w:rPr>
          <w:rFonts w:ascii="Arial" w:hAnsi="Arial" w:cs="Arial"/>
          <w:b/>
          <w:sz w:val="24"/>
          <w:szCs w:val="24"/>
          <w:lang w:val="es-MX"/>
        </w:rPr>
        <w:t xml:space="preserve"> </w:t>
      </w:r>
      <w:r w:rsidR="00C93620">
        <w:rPr>
          <w:rFonts w:ascii="Arial" w:hAnsi="Arial" w:cs="Arial"/>
          <w:b/>
          <w:sz w:val="24"/>
          <w:szCs w:val="24"/>
          <w:lang w:val="es-MX"/>
        </w:rPr>
        <w:t>2024</w:t>
      </w:r>
    </w:p>
    <w:p w14:paraId="25EBFAC5" w14:textId="77777777" w:rsidR="00722D0B" w:rsidRDefault="00722D0B" w:rsidP="007E73A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0A59181E" w14:textId="3B847F49" w:rsidR="00370AB7" w:rsidRDefault="00BE3E80" w:rsidP="007E73A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noProof/>
          <w:lang w:eastAsia="es-GT"/>
        </w:rPr>
        <w:drawing>
          <wp:inline distT="0" distB="0" distL="0" distR="0" wp14:anchorId="466D339F" wp14:editId="63DD502A">
            <wp:extent cx="6241415" cy="3026141"/>
            <wp:effectExtent l="0" t="0" r="6985" b="3175"/>
            <wp:docPr id="5" name="Imagen 5" descr="cid:image001.png@01DAB5C1.B6B03DD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cid:image001.png@01DAB5C1.B6B03DD0"/>
                    <pic:cNvPicPr>
                      <a:picLocks noChangeAspect="1" noChangeArrowheads="1"/>
                    </pic:cNvPicPr>
                  </pic:nvPicPr>
                  <pic:blipFill>
                    <a:blip r:embed="rId22" r:link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1415" cy="3026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864963" w14:textId="6D080E0B" w:rsidR="00370AB7" w:rsidRDefault="00370AB7" w:rsidP="007E73A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1EF67BA8" w14:textId="08ACF232" w:rsidR="00CA222D" w:rsidRDefault="00CA222D" w:rsidP="00CA222D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  <w:r w:rsidRPr="001A6721">
        <w:rPr>
          <w:rFonts w:ascii="Arial" w:hAnsi="Arial" w:cs="Arial"/>
          <w:sz w:val="14"/>
          <w:szCs w:val="14"/>
          <w:lang w:val="es-MX"/>
        </w:rPr>
        <w:t xml:space="preserve">Fuente: Sistema de Contabilidad Integrada Gubernamental </w:t>
      </w:r>
    </w:p>
    <w:p w14:paraId="6DD418F1" w14:textId="1ABDF40F" w:rsidR="00667B04" w:rsidRDefault="00667B04" w:rsidP="00CA222D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</w:p>
    <w:p w14:paraId="0448AC0F" w14:textId="143AE82B" w:rsidR="00667B04" w:rsidRDefault="00667B04" w:rsidP="00CA222D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</w:p>
    <w:p w14:paraId="32E96CCC" w14:textId="77777777" w:rsidR="00A731A4" w:rsidRDefault="00A731A4" w:rsidP="00CA222D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</w:p>
    <w:p w14:paraId="07CD84A6" w14:textId="77777777" w:rsidR="007A210E" w:rsidRDefault="007A210E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48A300C0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646AFCB5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7AB9F936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54192112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3460518F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7CD3324A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748864B5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5226FDEB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3C0CCC0A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55284C1C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64F34D4C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2CB6A211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4B99F9C3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045BA7BA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0F33B56F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10C5A936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669F299D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5C9FF18D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654F4558" w14:textId="77777777" w:rsidR="00A36E01" w:rsidRDefault="00A36E01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6EDF0B7E" w14:textId="01E71D65" w:rsidR="009D5C6E" w:rsidRPr="001A6721" w:rsidRDefault="009D5C6E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lastRenderedPageBreak/>
        <w:t>CUADRO NO.</w:t>
      </w:r>
      <w:r w:rsidR="0029446F">
        <w:rPr>
          <w:rFonts w:ascii="Arial" w:hAnsi="Arial" w:cs="Arial"/>
          <w:b/>
          <w:sz w:val="24"/>
          <w:szCs w:val="24"/>
          <w:lang w:val="es-MX"/>
        </w:rPr>
        <w:t xml:space="preserve"> </w:t>
      </w:r>
      <w:r w:rsidR="009A5040">
        <w:rPr>
          <w:rFonts w:ascii="Arial" w:hAnsi="Arial" w:cs="Arial"/>
          <w:b/>
          <w:sz w:val="24"/>
          <w:szCs w:val="24"/>
          <w:lang w:val="es-MX"/>
        </w:rPr>
        <w:t>8</w:t>
      </w:r>
    </w:p>
    <w:p w14:paraId="7DC8C6AC" w14:textId="5B780C7A" w:rsidR="009D5C6E" w:rsidRPr="001A6721" w:rsidRDefault="009D5C6E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t xml:space="preserve"> MINISTERIO DE ECONOMÍA</w:t>
      </w:r>
    </w:p>
    <w:p w14:paraId="644F964F" w14:textId="77777777" w:rsidR="00F66EC4" w:rsidRDefault="00FA7E98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rFonts w:ascii="Arial" w:hAnsi="Arial" w:cs="Arial"/>
          <w:b/>
          <w:sz w:val="24"/>
          <w:szCs w:val="24"/>
          <w:lang w:val="es-MX"/>
        </w:rPr>
        <w:t xml:space="preserve"> </w:t>
      </w:r>
      <w:r w:rsidR="009D5C6E">
        <w:rPr>
          <w:rFonts w:ascii="Arial" w:hAnsi="Arial" w:cs="Arial"/>
          <w:b/>
          <w:sz w:val="24"/>
          <w:szCs w:val="24"/>
          <w:lang w:val="es-MX"/>
        </w:rPr>
        <w:t xml:space="preserve">PRESUPUESTO EJECUTADO POR </w:t>
      </w:r>
      <w:r w:rsidR="000646F8">
        <w:rPr>
          <w:rFonts w:ascii="Arial" w:hAnsi="Arial" w:cs="Arial"/>
          <w:b/>
          <w:sz w:val="24"/>
          <w:szCs w:val="24"/>
          <w:lang w:val="es-MX"/>
        </w:rPr>
        <w:t>MINISTERIOS DEL EJECUTIVO</w:t>
      </w:r>
    </w:p>
    <w:p w14:paraId="1A7AB5E3" w14:textId="3E9545A4" w:rsidR="009D5C6E" w:rsidRDefault="00F66EC4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rFonts w:ascii="Arial" w:hAnsi="Arial" w:cs="Arial"/>
          <w:b/>
          <w:sz w:val="24"/>
          <w:szCs w:val="24"/>
          <w:lang w:val="es-MX"/>
        </w:rPr>
        <w:t xml:space="preserve">Al mes de </w:t>
      </w:r>
      <w:r w:rsidR="00CA7F51" w:rsidRPr="00C55FB4">
        <w:rPr>
          <w:rFonts w:ascii="Arial" w:hAnsi="Arial" w:cs="Arial"/>
          <w:b/>
          <w:sz w:val="24"/>
          <w:szCs w:val="24"/>
          <w:lang w:val="es-MX"/>
        </w:rPr>
        <w:t>mayo</w:t>
      </w:r>
      <w:r w:rsidRPr="00C55FB4">
        <w:rPr>
          <w:rFonts w:ascii="Arial" w:hAnsi="Arial" w:cs="Arial"/>
          <w:b/>
          <w:sz w:val="24"/>
          <w:szCs w:val="24"/>
          <w:lang w:val="es-MX"/>
        </w:rPr>
        <w:t xml:space="preserve"> </w:t>
      </w:r>
      <w:r>
        <w:rPr>
          <w:rFonts w:ascii="Arial" w:hAnsi="Arial" w:cs="Arial"/>
          <w:b/>
          <w:sz w:val="24"/>
          <w:szCs w:val="24"/>
          <w:lang w:val="es-MX"/>
        </w:rPr>
        <w:t>de 2024</w:t>
      </w:r>
      <w:r w:rsidR="007118A1">
        <w:rPr>
          <w:rFonts w:ascii="Arial" w:hAnsi="Arial" w:cs="Arial"/>
          <w:b/>
          <w:sz w:val="24"/>
          <w:szCs w:val="24"/>
          <w:lang w:val="es-MX"/>
        </w:rPr>
        <w:t xml:space="preserve"> </w:t>
      </w:r>
    </w:p>
    <w:p w14:paraId="5887209E" w14:textId="77777777" w:rsidR="00C93620" w:rsidRDefault="00C93620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0CFE0095" w14:textId="01CF6D74" w:rsidR="00A1577A" w:rsidRDefault="00C55FB4" w:rsidP="009D5C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noProof/>
          <w:lang w:eastAsia="es-GT"/>
        </w:rPr>
        <w:drawing>
          <wp:inline distT="0" distB="0" distL="0" distR="0" wp14:anchorId="45C4DB90" wp14:editId="571CBBC4">
            <wp:extent cx="6240018" cy="3323646"/>
            <wp:effectExtent l="0" t="0" r="8890" b="0"/>
            <wp:docPr id="24" name="Imagen 24" descr="cid:image001.png@01DAB384.E1B7B9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cid:image001.png@01DAB384.E1B7B920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r:link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675"/>
                    <a:stretch/>
                  </pic:blipFill>
                  <pic:spPr bwMode="auto">
                    <a:xfrm>
                      <a:off x="0" y="0"/>
                      <a:ext cx="6253899" cy="3331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D85598" w14:textId="2A34C8F1" w:rsidR="009D5C6E" w:rsidRDefault="00FC7847" w:rsidP="00136B6D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  <w:r w:rsidRPr="001A6721">
        <w:rPr>
          <w:rFonts w:ascii="Arial" w:hAnsi="Arial" w:cs="Arial"/>
          <w:sz w:val="14"/>
          <w:szCs w:val="14"/>
          <w:lang w:val="es-MX"/>
        </w:rPr>
        <w:t xml:space="preserve">Fuente: Sistema de Contabilidad Integrada Gubernamental </w:t>
      </w:r>
    </w:p>
    <w:p w14:paraId="0EC2FC85" w14:textId="16EA62CA" w:rsidR="007A210E" w:rsidRDefault="007A210E" w:rsidP="00E24F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</w:p>
    <w:p w14:paraId="36E84A5C" w14:textId="03BDAA17" w:rsidR="00E24F51" w:rsidRPr="001A6721" w:rsidRDefault="00E24F51" w:rsidP="00E24F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t>CUADRO NO.</w:t>
      </w:r>
      <w:r>
        <w:rPr>
          <w:rFonts w:ascii="Arial" w:hAnsi="Arial" w:cs="Arial"/>
          <w:b/>
          <w:sz w:val="24"/>
          <w:szCs w:val="24"/>
          <w:lang w:val="es-MX"/>
        </w:rPr>
        <w:t xml:space="preserve"> </w:t>
      </w:r>
      <w:r w:rsidR="009A5040">
        <w:rPr>
          <w:rFonts w:ascii="Arial" w:hAnsi="Arial" w:cs="Arial"/>
          <w:b/>
          <w:sz w:val="24"/>
          <w:szCs w:val="24"/>
          <w:lang w:val="es-MX"/>
        </w:rPr>
        <w:t>9</w:t>
      </w:r>
    </w:p>
    <w:p w14:paraId="08798484" w14:textId="59AEA0E5" w:rsidR="00E24F51" w:rsidRPr="001A6721" w:rsidRDefault="00E24F51" w:rsidP="00E24F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t xml:space="preserve"> MINISTERIO DE ECONOMÍA</w:t>
      </w:r>
    </w:p>
    <w:p w14:paraId="38DD6E4E" w14:textId="77777777" w:rsidR="00E24F51" w:rsidRDefault="00E24F51" w:rsidP="00E24F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rFonts w:ascii="Arial" w:hAnsi="Arial" w:cs="Arial"/>
          <w:b/>
          <w:sz w:val="24"/>
          <w:szCs w:val="24"/>
          <w:lang w:val="es-MX"/>
        </w:rPr>
        <w:t xml:space="preserve">CUOTA EJECUTADA </w:t>
      </w:r>
      <w:r w:rsidR="008F08E9">
        <w:rPr>
          <w:rFonts w:ascii="Arial" w:hAnsi="Arial" w:cs="Arial"/>
          <w:b/>
          <w:sz w:val="24"/>
          <w:szCs w:val="24"/>
          <w:lang w:val="es-MX"/>
        </w:rPr>
        <w:t xml:space="preserve">POR UNIDAD EJECUTORA </w:t>
      </w:r>
      <w:r w:rsidR="00C93620">
        <w:rPr>
          <w:rFonts w:ascii="Arial" w:hAnsi="Arial" w:cs="Arial"/>
          <w:b/>
          <w:sz w:val="24"/>
          <w:szCs w:val="24"/>
          <w:lang w:val="es-MX"/>
        </w:rPr>
        <w:t>DEL</w:t>
      </w:r>
      <w:r>
        <w:rPr>
          <w:rFonts w:ascii="Arial" w:hAnsi="Arial" w:cs="Arial"/>
          <w:b/>
          <w:sz w:val="24"/>
          <w:szCs w:val="24"/>
          <w:lang w:val="es-MX"/>
        </w:rPr>
        <w:t xml:space="preserve"> MES </w:t>
      </w:r>
      <w:r w:rsidRPr="00522009">
        <w:rPr>
          <w:rFonts w:ascii="Arial" w:hAnsi="Arial" w:cs="Arial"/>
          <w:b/>
          <w:sz w:val="24"/>
          <w:szCs w:val="24"/>
          <w:lang w:val="es-MX"/>
        </w:rPr>
        <w:t xml:space="preserve">DE </w:t>
      </w:r>
      <w:r w:rsidR="00CA7F51" w:rsidRPr="00522009">
        <w:rPr>
          <w:rFonts w:ascii="Arial" w:hAnsi="Arial" w:cs="Arial"/>
          <w:b/>
          <w:sz w:val="24"/>
          <w:szCs w:val="24"/>
          <w:lang w:val="es-MX"/>
        </w:rPr>
        <w:t>MAYO</w:t>
      </w:r>
      <w:r w:rsidR="00C93620" w:rsidRPr="00522009">
        <w:rPr>
          <w:rFonts w:ascii="Arial" w:hAnsi="Arial" w:cs="Arial"/>
          <w:b/>
          <w:sz w:val="24"/>
          <w:szCs w:val="24"/>
          <w:lang w:val="es-MX"/>
        </w:rPr>
        <w:t xml:space="preserve"> </w:t>
      </w:r>
      <w:r w:rsidR="00C93620">
        <w:rPr>
          <w:rFonts w:ascii="Arial" w:hAnsi="Arial" w:cs="Arial"/>
          <w:b/>
          <w:sz w:val="24"/>
          <w:szCs w:val="24"/>
          <w:lang w:val="es-MX"/>
        </w:rPr>
        <w:t>2024</w:t>
      </w:r>
    </w:p>
    <w:p w14:paraId="49E70BE1" w14:textId="5FE9F9CC" w:rsidR="00E24F51" w:rsidRDefault="00C55FB4" w:rsidP="00E24F5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C55FB4">
        <w:rPr>
          <w:noProof/>
          <w:lang w:eastAsia="es-GT"/>
        </w:rPr>
        <w:drawing>
          <wp:inline distT="0" distB="0" distL="0" distR="0" wp14:anchorId="2E14EC3E" wp14:editId="63F8334C">
            <wp:extent cx="6239854" cy="2639833"/>
            <wp:effectExtent l="0" t="0" r="8890" b="8255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3496" cy="2641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DAC16F" w14:textId="3B3FBD00" w:rsidR="00624EB0" w:rsidRDefault="00624EB0" w:rsidP="00624EB0">
      <w:pPr>
        <w:spacing w:after="0" w:line="240" w:lineRule="auto"/>
        <w:rPr>
          <w:rFonts w:ascii="Arial" w:hAnsi="Arial" w:cs="Arial"/>
          <w:sz w:val="14"/>
          <w:lang w:val="es-MX"/>
        </w:rPr>
      </w:pPr>
      <w:r w:rsidRPr="001A6721">
        <w:rPr>
          <w:rFonts w:ascii="Arial" w:hAnsi="Arial" w:cs="Arial"/>
          <w:sz w:val="14"/>
          <w:lang w:val="es-MX"/>
        </w:rPr>
        <w:t>Fuente: Sistema de Contabilidad Integrada Gubernamental</w:t>
      </w:r>
    </w:p>
    <w:p w14:paraId="7D18A419" w14:textId="6945743C" w:rsidR="008F08E9" w:rsidRPr="001A6721" w:rsidRDefault="008F08E9" w:rsidP="008F08E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lastRenderedPageBreak/>
        <w:t>CUADRO NO.</w:t>
      </w:r>
      <w:r>
        <w:rPr>
          <w:rFonts w:ascii="Arial" w:hAnsi="Arial" w:cs="Arial"/>
          <w:b/>
          <w:sz w:val="24"/>
          <w:szCs w:val="24"/>
          <w:lang w:val="es-MX"/>
        </w:rPr>
        <w:t xml:space="preserve"> 1</w:t>
      </w:r>
      <w:r w:rsidR="009A5040">
        <w:rPr>
          <w:rFonts w:ascii="Arial" w:hAnsi="Arial" w:cs="Arial"/>
          <w:b/>
          <w:sz w:val="24"/>
          <w:szCs w:val="24"/>
          <w:lang w:val="es-MX"/>
        </w:rPr>
        <w:t>0</w:t>
      </w:r>
    </w:p>
    <w:p w14:paraId="355C53E2" w14:textId="77777777" w:rsidR="008F08E9" w:rsidRPr="001A6721" w:rsidRDefault="008F08E9" w:rsidP="008F08E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 w:rsidRPr="001A6721">
        <w:rPr>
          <w:rFonts w:ascii="Arial" w:hAnsi="Arial" w:cs="Arial"/>
          <w:b/>
          <w:sz w:val="24"/>
          <w:szCs w:val="24"/>
          <w:lang w:val="es-MX"/>
        </w:rPr>
        <w:t xml:space="preserve"> MINISTERIO DE ECONOMÍA</w:t>
      </w:r>
    </w:p>
    <w:p w14:paraId="320AE83C" w14:textId="1A104169" w:rsidR="008F08E9" w:rsidRDefault="008F08E9" w:rsidP="008F08E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rFonts w:ascii="Arial" w:hAnsi="Arial" w:cs="Arial"/>
          <w:b/>
          <w:sz w:val="24"/>
          <w:szCs w:val="24"/>
          <w:lang w:val="es-MX"/>
        </w:rPr>
        <w:t xml:space="preserve">CUOTA EJECUTADA POR </w:t>
      </w:r>
      <w:r w:rsidRPr="00F37F08">
        <w:rPr>
          <w:rFonts w:ascii="Arial" w:hAnsi="Arial" w:cs="Arial"/>
          <w:b/>
          <w:color w:val="000000" w:themeColor="text1"/>
          <w:sz w:val="24"/>
          <w:szCs w:val="24"/>
          <w:lang w:val="es-MX"/>
        </w:rPr>
        <w:t xml:space="preserve">VICEMINISTERIO </w:t>
      </w:r>
      <w:r w:rsidR="00C93620">
        <w:rPr>
          <w:rFonts w:ascii="Arial" w:hAnsi="Arial" w:cs="Arial"/>
          <w:b/>
          <w:sz w:val="24"/>
          <w:szCs w:val="24"/>
          <w:lang w:val="es-MX"/>
        </w:rPr>
        <w:t>DEL</w:t>
      </w:r>
      <w:r>
        <w:rPr>
          <w:rFonts w:ascii="Arial" w:hAnsi="Arial" w:cs="Arial"/>
          <w:b/>
          <w:sz w:val="24"/>
          <w:szCs w:val="24"/>
          <w:lang w:val="es-MX"/>
        </w:rPr>
        <w:t xml:space="preserve"> MES </w:t>
      </w:r>
      <w:r w:rsidRPr="00522009">
        <w:rPr>
          <w:rFonts w:ascii="Arial" w:hAnsi="Arial" w:cs="Arial"/>
          <w:b/>
          <w:sz w:val="24"/>
          <w:szCs w:val="24"/>
          <w:lang w:val="es-MX"/>
        </w:rPr>
        <w:t xml:space="preserve">DE </w:t>
      </w:r>
      <w:r w:rsidR="00CA7F51" w:rsidRPr="00522009">
        <w:rPr>
          <w:rFonts w:ascii="Arial" w:hAnsi="Arial" w:cs="Arial"/>
          <w:b/>
          <w:sz w:val="24"/>
          <w:szCs w:val="24"/>
          <w:lang w:val="es-MX"/>
        </w:rPr>
        <w:t>MAYO</w:t>
      </w:r>
      <w:r w:rsidR="00C93620" w:rsidRPr="00522009">
        <w:rPr>
          <w:rFonts w:ascii="Arial" w:hAnsi="Arial" w:cs="Arial"/>
          <w:b/>
          <w:sz w:val="24"/>
          <w:szCs w:val="24"/>
          <w:lang w:val="es-MX"/>
        </w:rPr>
        <w:t xml:space="preserve"> </w:t>
      </w:r>
      <w:r w:rsidR="00C93620">
        <w:rPr>
          <w:rFonts w:ascii="Arial" w:hAnsi="Arial" w:cs="Arial"/>
          <w:b/>
          <w:sz w:val="24"/>
          <w:szCs w:val="24"/>
          <w:lang w:val="es-MX"/>
        </w:rPr>
        <w:t>2024</w:t>
      </w:r>
    </w:p>
    <w:p w14:paraId="395ED3B8" w14:textId="51A3F6D0" w:rsidR="00BE3E80" w:rsidRDefault="00C32F02" w:rsidP="008F08E9">
      <w:pPr>
        <w:spacing w:after="0" w:line="240" w:lineRule="auto"/>
        <w:jc w:val="center"/>
        <w:rPr>
          <w:noProof/>
          <w:lang w:eastAsia="es-GT"/>
        </w:rPr>
      </w:pPr>
      <w:r>
        <w:rPr>
          <w:noProof/>
          <w:lang w:eastAsia="es-GT"/>
        </w:rPr>
        <w:drawing>
          <wp:anchor distT="0" distB="0" distL="114300" distR="114300" simplePos="0" relativeHeight="251659264" behindDoc="0" locked="0" layoutInCell="1" allowOverlap="1" wp14:anchorId="3285644A" wp14:editId="47562827">
            <wp:simplePos x="0" y="0"/>
            <wp:positionH relativeFrom="margin">
              <wp:posOffset>157151</wp:posOffset>
            </wp:positionH>
            <wp:positionV relativeFrom="paragraph">
              <wp:posOffset>247737</wp:posOffset>
            </wp:positionV>
            <wp:extent cx="5797550" cy="6563995"/>
            <wp:effectExtent l="0" t="0" r="0" b="8255"/>
            <wp:wrapSquare wrapText="bothSides"/>
            <wp:docPr id="7" name="Imagen 3" descr="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 descr="image002"/>
                    <pic:cNvPicPr>
                      <a:picLocks noChangeAspect="1" noChangeArrowheads="1"/>
                    </pic:cNvPicPr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-867" b="63347"/>
                    <a:stretch/>
                  </pic:blipFill>
                  <pic:spPr bwMode="auto">
                    <a:xfrm>
                      <a:off x="0" y="0"/>
                      <a:ext cx="5797550" cy="656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6FAD85" w14:textId="44DDDCFB" w:rsidR="00BE3E80" w:rsidRDefault="00BE3E80" w:rsidP="008F08E9">
      <w:pPr>
        <w:spacing w:after="0" w:line="240" w:lineRule="auto"/>
        <w:jc w:val="center"/>
        <w:rPr>
          <w:noProof/>
          <w:lang w:eastAsia="es-GT"/>
        </w:rPr>
      </w:pPr>
    </w:p>
    <w:p w14:paraId="1AF93B74" w14:textId="377654E7" w:rsidR="00BE3E80" w:rsidRDefault="00BE3E80" w:rsidP="008F08E9">
      <w:pPr>
        <w:spacing w:after="0" w:line="240" w:lineRule="auto"/>
        <w:jc w:val="center"/>
        <w:rPr>
          <w:noProof/>
          <w:lang w:eastAsia="es-GT"/>
        </w:rPr>
      </w:pPr>
    </w:p>
    <w:p w14:paraId="713F9381" w14:textId="5F9B59A7" w:rsidR="00522009" w:rsidRDefault="00C32F02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  <w:r>
        <w:rPr>
          <w:noProof/>
          <w:lang w:eastAsia="es-GT"/>
        </w:rPr>
        <w:lastRenderedPageBreak/>
        <w:drawing>
          <wp:anchor distT="0" distB="0" distL="114300" distR="114300" simplePos="0" relativeHeight="251658240" behindDoc="0" locked="0" layoutInCell="1" allowOverlap="1" wp14:anchorId="4A9A0DC7" wp14:editId="3FE4ACFE">
            <wp:simplePos x="0" y="0"/>
            <wp:positionH relativeFrom="page">
              <wp:posOffset>1082566</wp:posOffset>
            </wp:positionH>
            <wp:positionV relativeFrom="paragraph">
              <wp:posOffset>284283</wp:posOffset>
            </wp:positionV>
            <wp:extent cx="5769610" cy="6134100"/>
            <wp:effectExtent l="0" t="0" r="2540" b="0"/>
            <wp:wrapSquare wrapText="bothSides"/>
            <wp:docPr id="10" name="Imagen 3" descr="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 descr="image002"/>
                    <pic:cNvPicPr>
                      <a:picLocks noChangeAspect="1" noChangeArrowheads="1"/>
                    </pic:cNvPicPr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000" r="174" b="31095"/>
                    <a:stretch/>
                  </pic:blipFill>
                  <pic:spPr bwMode="auto">
                    <a:xfrm>
                      <a:off x="0" y="0"/>
                      <a:ext cx="5769610" cy="613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7657876" w14:textId="67AC5C8A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592665CD" w14:textId="77777777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272944E3" w14:textId="77777777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60F89FAA" w14:textId="77777777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7BD1280B" w14:textId="77777777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122D95EC" w14:textId="77777777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347A8332" w14:textId="77777777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5B93BD95" w14:textId="77777777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30E143B5" w14:textId="77777777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14722334" w14:textId="77777777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6C36577D" w14:textId="1DCAD08F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26FCB1AF" w14:textId="77777777" w:rsidR="00522009" w:rsidRDefault="00522009" w:rsidP="00BE3E80">
      <w:pPr>
        <w:spacing w:after="0" w:line="240" w:lineRule="auto"/>
        <w:jc w:val="center"/>
        <w:rPr>
          <w:rFonts w:ascii="Arial" w:hAnsi="Arial" w:cs="Arial"/>
          <w:sz w:val="14"/>
          <w:lang w:val="es-MX"/>
        </w:rPr>
      </w:pPr>
    </w:p>
    <w:p w14:paraId="5ED0D945" w14:textId="77777777" w:rsidR="00522009" w:rsidRDefault="00522009" w:rsidP="003A3568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705DDF3F" w14:textId="77777777" w:rsidR="00522009" w:rsidRDefault="00522009" w:rsidP="003A3568">
      <w:pPr>
        <w:spacing w:after="0" w:line="240" w:lineRule="auto"/>
        <w:rPr>
          <w:rFonts w:ascii="Arial" w:hAnsi="Arial" w:cs="Arial"/>
          <w:sz w:val="14"/>
          <w:lang w:val="es-MX"/>
        </w:rPr>
      </w:pPr>
    </w:p>
    <w:p w14:paraId="2F62C762" w14:textId="36251A5A" w:rsidR="00522009" w:rsidRDefault="00522009" w:rsidP="003A3568">
      <w:pPr>
        <w:spacing w:after="0" w:line="240" w:lineRule="auto"/>
        <w:rPr>
          <w:rFonts w:ascii="Arial" w:hAnsi="Arial" w:cs="Arial"/>
          <w:sz w:val="14"/>
          <w:lang w:val="es-MX"/>
        </w:rPr>
      </w:pPr>
      <w:r>
        <w:rPr>
          <w:noProof/>
          <w:lang w:eastAsia="es-GT"/>
        </w:rPr>
        <w:lastRenderedPageBreak/>
        <w:drawing>
          <wp:anchor distT="0" distB="0" distL="114300" distR="114300" simplePos="0" relativeHeight="251660288" behindDoc="0" locked="0" layoutInCell="1" allowOverlap="1" wp14:anchorId="6A10F7CD" wp14:editId="4870CDEE">
            <wp:simplePos x="0" y="0"/>
            <wp:positionH relativeFrom="margin">
              <wp:align>left</wp:align>
            </wp:positionH>
            <wp:positionV relativeFrom="paragraph">
              <wp:posOffset>221</wp:posOffset>
            </wp:positionV>
            <wp:extent cx="6336665" cy="6160135"/>
            <wp:effectExtent l="0" t="0" r="6985" b="0"/>
            <wp:wrapSquare wrapText="bothSides"/>
            <wp:docPr id="11" name="Imagen 11" descr="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 descr="image002"/>
                    <pic:cNvPicPr>
                      <a:picLocks noChangeAspect="1" noChangeArrowheads="1"/>
                    </pic:cNvPicPr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9253"/>
                    <a:stretch/>
                  </pic:blipFill>
                  <pic:spPr bwMode="auto">
                    <a:xfrm>
                      <a:off x="0" y="0"/>
                      <a:ext cx="6336665" cy="6160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A4AD36" w14:textId="565F2B41" w:rsidR="003A3568" w:rsidRDefault="003A3568" w:rsidP="003A3568">
      <w:pPr>
        <w:spacing w:after="0" w:line="240" w:lineRule="auto"/>
        <w:rPr>
          <w:rFonts w:ascii="Arial" w:hAnsi="Arial" w:cs="Arial"/>
          <w:sz w:val="14"/>
          <w:lang w:val="es-MX"/>
        </w:rPr>
      </w:pPr>
      <w:r w:rsidRPr="001A6721">
        <w:rPr>
          <w:rFonts w:ascii="Arial" w:hAnsi="Arial" w:cs="Arial"/>
          <w:sz w:val="14"/>
          <w:lang w:val="es-MX"/>
        </w:rPr>
        <w:t>Fuente: Sistema de Contabilidad Integrada Gubernamental</w:t>
      </w:r>
    </w:p>
    <w:p w14:paraId="72460A36" w14:textId="75799434" w:rsidR="00BB4CDA" w:rsidRPr="00136B6D" w:rsidRDefault="00BB4CDA" w:rsidP="00136B6D">
      <w:pPr>
        <w:spacing w:after="0" w:line="240" w:lineRule="auto"/>
        <w:rPr>
          <w:rFonts w:ascii="Arial" w:hAnsi="Arial" w:cs="Arial"/>
          <w:sz w:val="14"/>
          <w:szCs w:val="14"/>
          <w:lang w:val="es-MX"/>
        </w:rPr>
      </w:pPr>
    </w:p>
    <w:sectPr w:rsidR="00BB4CDA" w:rsidRPr="00136B6D" w:rsidSect="00A910DE">
      <w:pgSz w:w="12240" w:h="15840" w:code="1"/>
      <w:pgMar w:top="2092" w:right="993" w:bottom="1418" w:left="1418" w:header="425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2BED32" w14:textId="77777777" w:rsidR="00712DAF" w:rsidRDefault="00712DAF" w:rsidP="00407ADA">
      <w:pPr>
        <w:spacing w:after="0" w:line="240" w:lineRule="auto"/>
      </w:pPr>
      <w:r>
        <w:separator/>
      </w:r>
    </w:p>
  </w:endnote>
  <w:endnote w:type="continuationSeparator" w:id="0">
    <w:p w14:paraId="2680A7E2" w14:textId="77777777" w:rsidR="00712DAF" w:rsidRDefault="00712DAF" w:rsidP="00407A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20"/>
        <w:szCs w:val="20"/>
      </w:rPr>
      <w:id w:val="-548305425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34377BB2" w14:textId="16ED66D0" w:rsidR="00A06756" w:rsidRPr="00C93AA5" w:rsidRDefault="00106794">
        <w:pPr>
          <w:jc w:val="right"/>
          <w:rPr>
            <w:sz w:val="20"/>
            <w:szCs w:val="20"/>
          </w:rPr>
        </w:pPr>
        <w:r>
          <w:rPr>
            <w:noProof/>
            <w:lang w:eastAsia="es-GT"/>
          </w:rPr>
          <w:drawing>
            <wp:anchor distT="0" distB="0" distL="114300" distR="114300" simplePos="0" relativeHeight="251667456" behindDoc="1" locked="0" layoutInCell="1" allowOverlap="1" wp14:anchorId="2FC0963A" wp14:editId="777963A3">
              <wp:simplePos x="0" y="0"/>
              <wp:positionH relativeFrom="page">
                <wp:posOffset>-326791</wp:posOffset>
              </wp:positionH>
              <wp:positionV relativeFrom="paragraph">
                <wp:posOffset>-306938</wp:posOffset>
              </wp:positionV>
              <wp:extent cx="7981772" cy="925989"/>
              <wp:effectExtent l="0" t="0" r="635" b="7620"/>
              <wp:wrapNone/>
              <wp:docPr id="26" name="Imagen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619560806" name="Imagen 2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981772" cy="925989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A06756" w:rsidRPr="00C93AA5">
          <w:rPr>
            <w:rFonts w:ascii="Arial" w:hAnsi="Arial" w:cs="Arial"/>
            <w:noProof/>
            <w:sz w:val="20"/>
            <w:szCs w:val="20"/>
            <w:lang w:val="es-ES"/>
          </w:rPr>
          <w:fldChar w:fldCharType="begin"/>
        </w:r>
        <w:r w:rsidR="00A06756" w:rsidRPr="00C93AA5">
          <w:rPr>
            <w:rFonts w:ascii="Arial" w:hAnsi="Arial" w:cs="Arial"/>
            <w:noProof/>
            <w:sz w:val="20"/>
            <w:szCs w:val="20"/>
            <w:lang w:val="es-ES"/>
          </w:rPr>
          <w:instrText>PAGE   \* MERGEFORMAT</w:instrText>
        </w:r>
        <w:r w:rsidR="00A06756" w:rsidRPr="00C93AA5">
          <w:rPr>
            <w:rFonts w:ascii="Arial" w:hAnsi="Arial" w:cs="Arial"/>
            <w:noProof/>
            <w:sz w:val="20"/>
            <w:szCs w:val="20"/>
            <w:lang w:val="es-ES"/>
          </w:rPr>
          <w:fldChar w:fldCharType="separate"/>
        </w:r>
        <w:r w:rsidR="00C32F02">
          <w:rPr>
            <w:rFonts w:ascii="Arial" w:hAnsi="Arial" w:cs="Arial"/>
            <w:noProof/>
            <w:sz w:val="20"/>
            <w:szCs w:val="20"/>
            <w:lang w:val="es-ES"/>
          </w:rPr>
          <w:t>10</w:t>
        </w:r>
        <w:r w:rsidR="00A06756" w:rsidRPr="00C93AA5">
          <w:rPr>
            <w:rFonts w:ascii="Arial" w:hAnsi="Arial" w:cs="Arial"/>
            <w:noProof/>
            <w:sz w:val="20"/>
            <w:szCs w:val="20"/>
            <w:lang w:val="es-ES"/>
          </w:rPr>
          <w:fldChar w:fldCharType="end"/>
        </w:r>
      </w:p>
    </w:sdtContent>
  </w:sdt>
  <w:p w14:paraId="4F9137E6" w14:textId="20702464" w:rsidR="00A06756" w:rsidRDefault="00A0675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5E8B45" w14:textId="3719DB69" w:rsidR="00106794" w:rsidRDefault="00106794" w:rsidP="00106794">
    <w:pPr>
      <w:pStyle w:val="Piedepgina"/>
    </w:pPr>
    <w:r>
      <w:rPr>
        <w:noProof/>
        <w:lang w:eastAsia="es-GT"/>
      </w:rPr>
      <w:drawing>
        <wp:anchor distT="0" distB="0" distL="114300" distR="114300" simplePos="0" relativeHeight="251663360" behindDoc="1" locked="0" layoutInCell="1" allowOverlap="1" wp14:anchorId="760329ED" wp14:editId="1C47A1FB">
          <wp:simplePos x="0" y="0"/>
          <wp:positionH relativeFrom="page">
            <wp:align>right</wp:align>
          </wp:positionH>
          <wp:positionV relativeFrom="paragraph">
            <wp:posOffset>-752475</wp:posOffset>
          </wp:positionV>
          <wp:extent cx="7981772" cy="925989"/>
          <wp:effectExtent l="0" t="0" r="635" b="7620"/>
          <wp:wrapNone/>
          <wp:docPr id="28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19560806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81772" cy="9259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71940F" w14:textId="77777777" w:rsidR="00712DAF" w:rsidRDefault="00712DAF" w:rsidP="00407ADA">
      <w:pPr>
        <w:spacing w:after="0" w:line="240" w:lineRule="auto"/>
      </w:pPr>
      <w:r>
        <w:separator/>
      </w:r>
    </w:p>
  </w:footnote>
  <w:footnote w:type="continuationSeparator" w:id="0">
    <w:p w14:paraId="0C95A7BB" w14:textId="77777777" w:rsidR="00712DAF" w:rsidRDefault="00712DAF" w:rsidP="00407A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F8CEA1" w14:textId="53E5C49E" w:rsidR="005765A7" w:rsidRDefault="00106794" w:rsidP="00001944">
    <w:pPr>
      <w:pStyle w:val="Encabezado"/>
      <w:tabs>
        <w:tab w:val="clear" w:pos="4419"/>
        <w:tab w:val="clear" w:pos="8838"/>
        <w:tab w:val="center" w:pos="4914"/>
      </w:tabs>
    </w:pPr>
    <w:r>
      <w:rPr>
        <w:noProof/>
        <w:lang w:eastAsia="es-GT"/>
      </w:rPr>
      <w:drawing>
        <wp:anchor distT="0" distB="0" distL="114300" distR="114300" simplePos="0" relativeHeight="251665408" behindDoc="1" locked="0" layoutInCell="1" allowOverlap="1" wp14:anchorId="7288881F" wp14:editId="5572A9DE">
          <wp:simplePos x="0" y="0"/>
          <wp:positionH relativeFrom="page">
            <wp:align>center</wp:align>
          </wp:positionH>
          <wp:positionV relativeFrom="paragraph">
            <wp:posOffset>-635</wp:posOffset>
          </wp:positionV>
          <wp:extent cx="6977557" cy="1155031"/>
          <wp:effectExtent l="0" t="0" r="0" b="7620"/>
          <wp:wrapNone/>
          <wp:docPr id="25" name="Imagen 1" descr="Patrón de fond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2632323" name="Imagen 1" descr="Patrón de fondo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77557" cy="11550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1944"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6408A9" w14:textId="70FAFC02" w:rsidR="005765A7" w:rsidRDefault="00106794">
    <w:pPr>
      <w:pStyle w:val="Encabezado"/>
    </w:pPr>
    <w:r>
      <w:rPr>
        <w:noProof/>
        <w:lang w:eastAsia="es-GT"/>
      </w:rPr>
      <w:drawing>
        <wp:anchor distT="0" distB="0" distL="114300" distR="114300" simplePos="0" relativeHeight="251661312" behindDoc="1" locked="0" layoutInCell="1" allowOverlap="1" wp14:anchorId="67A2D315" wp14:editId="1B8F4322">
          <wp:simplePos x="0" y="0"/>
          <wp:positionH relativeFrom="margin">
            <wp:align>right</wp:align>
          </wp:positionH>
          <wp:positionV relativeFrom="paragraph">
            <wp:posOffset>-101734</wp:posOffset>
          </wp:positionV>
          <wp:extent cx="6977557" cy="1155031"/>
          <wp:effectExtent l="0" t="0" r="0" b="7620"/>
          <wp:wrapNone/>
          <wp:docPr id="27" name="Imagen 1" descr="Patrón de fond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2632323" name="Imagen 1" descr="Patrón de fondo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77557" cy="11550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BB35CF"/>
    <w:multiLevelType w:val="hybridMultilevel"/>
    <w:tmpl w:val="ADB223A2"/>
    <w:lvl w:ilvl="0" w:tplc="100A000B">
      <w:start w:val="1"/>
      <w:numFmt w:val="bullet"/>
      <w:lvlText w:val=""/>
      <w:lvlJc w:val="left"/>
      <w:pPr>
        <w:ind w:left="1070" w:hanging="360"/>
      </w:pPr>
      <w:rPr>
        <w:rFonts w:ascii="Wingdings" w:hAnsi="Wingdings" w:hint="default"/>
        <w:sz w:val="24"/>
        <w:szCs w:val="24"/>
      </w:rPr>
    </w:lvl>
    <w:lvl w:ilvl="1" w:tplc="100A0001">
      <w:start w:val="1"/>
      <w:numFmt w:val="bullet"/>
      <w:lvlText w:val=""/>
      <w:lvlJc w:val="left"/>
      <w:pPr>
        <w:ind w:left="1790" w:hanging="360"/>
      </w:pPr>
      <w:rPr>
        <w:rFonts w:ascii="Symbol" w:hAnsi="Symbol" w:hint="default"/>
      </w:rPr>
    </w:lvl>
    <w:lvl w:ilvl="2" w:tplc="100A000D">
      <w:start w:val="1"/>
      <w:numFmt w:val="bullet"/>
      <w:lvlText w:val=""/>
      <w:lvlJc w:val="left"/>
      <w:pPr>
        <w:ind w:left="2510" w:hanging="360"/>
      </w:pPr>
      <w:rPr>
        <w:rFonts w:ascii="Wingdings" w:hAnsi="Wingdings" w:hint="default"/>
      </w:rPr>
    </w:lvl>
    <w:lvl w:ilvl="3" w:tplc="100A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100A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100A0005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100A000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100A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100A0005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" w15:restartNumberingAfterBreak="0">
    <w:nsid w:val="0E19164F"/>
    <w:multiLevelType w:val="hybridMultilevel"/>
    <w:tmpl w:val="322C1300"/>
    <w:lvl w:ilvl="0" w:tplc="100A000F">
      <w:start w:val="1"/>
      <w:numFmt w:val="decimal"/>
      <w:lvlText w:val="%1."/>
      <w:lvlJc w:val="left"/>
      <w:pPr>
        <w:ind w:left="502" w:hanging="360"/>
      </w:pPr>
    </w:lvl>
    <w:lvl w:ilvl="1" w:tplc="100A0019" w:tentative="1">
      <w:start w:val="1"/>
      <w:numFmt w:val="lowerLetter"/>
      <w:lvlText w:val="%2."/>
      <w:lvlJc w:val="left"/>
      <w:pPr>
        <w:ind w:left="1222" w:hanging="360"/>
      </w:pPr>
    </w:lvl>
    <w:lvl w:ilvl="2" w:tplc="100A001B" w:tentative="1">
      <w:start w:val="1"/>
      <w:numFmt w:val="lowerRoman"/>
      <w:lvlText w:val="%3."/>
      <w:lvlJc w:val="right"/>
      <w:pPr>
        <w:ind w:left="1942" w:hanging="180"/>
      </w:pPr>
    </w:lvl>
    <w:lvl w:ilvl="3" w:tplc="100A000F" w:tentative="1">
      <w:start w:val="1"/>
      <w:numFmt w:val="decimal"/>
      <w:lvlText w:val="%4."/>
      <w:lvlJc w:val="left"/>
      <w:pPr>
        <w:ind w:left="2662" w:hanging="360"/>
      </w:pPr>
    </w:lvl>
    <w:lvl w:ilvl="4" w:tplc="100A0019" w:tentative="1">
      <w:start w:val="1"/>
      <w:numFmt w:val="lowerLetter"/>
      <w:lvlText w:val="%5."/>
      <w:lvlJc w:val="left"/>
      <w:pPr>
        <w:ind w:left="3382" w:hanging="360"/>
      </w:pPr>
    </w:lvl>
    <w:lvl w:ilvl="5" w:tplc="100A001B" w:tentative="1">
      <w:start w:val="1"/>
      <w:numFmt w:val="lowerRoman"/>
      <w:lvlText w:val="%6."/>
      <w:lvlJc w:val="right"/>
      <w:pPr>
        <w:ind w:left="4102" w:hanging="180"/>
      </w:pPr>
    </w:lvl>
    <w:lvl w:ilvl="6" w:tplc="100A000F" w:tentative="1">
      <w:start w:val="1"/>
      <w:numFmt w:val="decimal"/>
      <w:lvlText w:val="%7."/>
      <w:lvlJc w:val="left"/>
      <w:pPr>
        <w:ind w:left="4822" w:hanging="360"/>
      </w:pPr>
    </w:lvl>
    <w:lvl w:ilvl="7" w:tplc="100A0019" w:tentative="1">
      <w:start w:val="1"/>
      <w:numFmt w:val="lowerLetter"/>
      <w:lvlText w:val="%8."/>
      <w:lvlJc w:val="left"/>
      <w:pPr>
        <w:ind w:left="5542" w:hanging="360"/>
      </w:pPr>
    </w:lvl>
    <w:lvl w:ilvl="8" w:tplc="10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462A6C05"/>
    <w:multiLevelType w:val="hybridMultilevel"/>
    <w:tmpl w:val="8604DA66"/>
    <w:lvl w:ilvl="0" w:tplc="100A0017">
      <w:start w:val="1"/>
      <w:numFmt w:val="lowerLetter"/>
      <w:lvlText w:val="%1)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7D7138"/>
    <w:multiLevelType w:val="hybridMultilevel"/>
    <w:tmpl w:val="E026B284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>
      <w:start w:val="1"/>
      <w:numFmt w:val="lowerLetter"/>
      <w:lvlText w:val="%2."/>
      <w:lvlJc w:val="left"/>
      <w:pPr>
        <w:ind w:left="1440" w:hanging="360"/>
      </w:pPr>
    </w:lvl>
    <w:lvl w:ilvl="2" w:tplc="100A0005">
      <w:start w:val="1"/>
      <w:numFmt w:val="lowerRoman"/>
      <w:lvlText w:val="%3."/>
      <w:lvlJc w:val="right"/>
      <w:pPr>
        <w:ind w:left="2160" w:hanging="180"/>
      </w:pPr>
    </w:lvl>
    <w:lvl w:ilvl="3" w:tplc="100A0001">
      <w:start w:val="1"/>
      <w:numFmt w:val="decimal"/>
      <w:lvlText w:val="%4."/>
      <w:lvlJc w:val="left"/>
      <w:pPr>
        <w:ind w:left="2880" w:hanging="360"/>
      </w:pPr>
    </w:lvl>
    <w:lvl w:ilvl="4" w:tplc="100A0003">
      <w:start w:val="1"/>
      <w:numFmt w:val="lowerLetter"/>
      <w:lvlText w:val="%5."/>
      <w:lvlJc w:val="left"/>
      <w:pPr>
        <w:ind w:left="3600" w:hanging="360"/>
      </w:pPr>
    </w:lvl>
    <w:lvl w:ilvl="5" w:tplc="100A0005">
      <w:start w:val="1"/>
      <w:numFmt w:val="lowerRoman"/>
      <w:lvlText w:val="%6."/>
      <w:lvlJc w:val="right"/>
      <w:pPr>
        <w:ind w:left="4320" w:hanging="180"/>
      </w:pPr>
    </w:lvl>
    <w:lvl w:ilvl="6" w:tplc="100A0001">
      <w:start w:val="1"/>
      <w:numFmt w:val="decimal"/>
      <w:lvlText w:val="%7."/>
      <w:lvlJc w:val="left"/>
      <w:pPr>
        <w:ind w:left="5040" w:hanging="360"/>
      </w:pPr>
    </w:lvl>
    <w:lvl w:ilvl="7" w:tplc="100A0003">
      <w:start w:val="1"/>
      <w:numFmt w:val="lowerLetter"/>
      <w:lvlText w:val="%8."/>
      <w:lvlJc w:val="left"/>
      <w:pPr>
        <w:ind w:left="5760" w:hanging="360"/>
      </w:pPr>
    </w:lvl>
    <w:lvl w:ilvl="8" w:tplc="100A0005">
      <w:start w:val="1"/>
      <w:numFmt w:val="lowerRoman"/>
      <w:lvlText w:val="%9."/>
      <w:lvlJc w:val="right"/>
      <w:pPr>
        <w:ind w:left="6480" w:hanging="180"/>
      </w:pPr>
    </w:lvl>
  </w:abstractNum>
  <w:num w:numId="1" w16cid:durableId="458568935">
    <w:abstractNumId w:val="0"/>
  </w:num>
  <w:num w:numId="2" w16cid:durableId="25096594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10592112">
    <w:abstractNumId w:val="0"/>
  </w:num>
  <w:num w:numId="4" w16cid:durableId="75445671">
    <w:abstractNumId w:val="2"/>
  </w:num>
  <w:num w:numId="5" w16cid:durableId="14214139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2E7A"/>
    <w:rsid w:val="00001887"/>
    <w:rsid w:val="00001944"/>
    <w:rsid w:val="00002F2F"/>
    <w:rsid w:val="00003F24"/>
    <w:rsid w:val="000049FA"/>
    <w:rsid w:val="0000500F"/>
    <w:rsid w:val="0000570C"/>
    <w:rsid w:val="0000605C"/>
    <w:rsid w:val="00006DFB"/>
    <w:rsid w:val="00006E3C"/>
    <w:rsid w:val="000140AB"/>
    <w:rsid w:val="00015335"/>
    <w:rsid w:val="000164D7"/>
    <w:rsid w:val="00016741"/>
    <w:rsid w:val="00017547"/>
    <w:rsid w:val="000176BC"/>
    <w:rsid w:val="00017EDD"/>
    <w:rsid w:val="00021757"/>
    <w:rsid w:val="00021DFB"/>
    <w:rsid w:val="00022FD3"/>
    <w:rsid w:val="0002586B"/>
    <w:rsid w:val="00025AF1"/>
    <w:rsid w:val="00025C9F"/>
    <w:rsid w:val="000262CA"/>
    <w:rsid w:val="0002687E"/>
    <w:rsid w:val="00026F94"/>
    <w:rsid w:val="0002753A"/>
    <w:rsid w:val="000309CA"/>
    <w:rsid w:val="00031EAD"/>
    <w:rsid w:val="00034483"/>
    <w:rsid w:val="00034810"/>
    <w:rsid w:val="00034CA1"/>
    <w:rsid w:val="00036072"/>
    <w:rsid w:val="00037B68"/>
    <w:rsid w:val="0004183D"/>
    <w:rsid w:val="000418C9"/>
    <w:rsid w:val="00041FA0"/>
    <w:rsid w:val="000421E9"/>
    <w:rsid w:val="00043537"/>
    <w:rsid w:val="000453E2"/>
    <w:rsid w:val="00045DD5"/>
    <w:rsid w:val="000466F9"/>
    <w:rsid w:val="000473E9"/>
    <w:rsid w:val="00050016"/>
    <w:rsid w:val="00050ED3"/>
    <w:rsid w:val="00051A53"/>
    <w:rsid w:val="0005269B"/>
    <w:rsid w:val="00052F03"/>
    <w:rsid w:val="00053B7B"/>
    <w:rsid w:val="00054260"/>
    <w:rsid w:val="0005688F"/>
    <w:rsid w:val="00056A53"/>
    <w:rsid w:val="000574D3"/>
    <w:rsid w:val="00060176"/>
    <w:rsid w:val="000602DC"/>
    <w:rsid w:val="000605E2"/>
    <w:rsid w:val="00060EF5"/>
    <w:rsid w:val="0006196C"/>
    <w:rsid w:val="000646F8"/>
    <w:rsid w:val="00066320"/>
    <w:rsid w:val="000677BD"/>
    <w:rsid w:val="00067D5F"/>
    <w:rsid w:val="00070445"/>
    <w:rsid w:val="000712EE"/>
    <w:rsid w:val="000723F8"/>
    <w:rsid w:val="00072B29"/>
    <w:rsid w:val="00072B67"/>
    <w:rsid w:val="0007326B"/>
    <w:rsid w:val="00073D38"/>
    <w:rsid w:val="0007455D"/>
    <w:rsid w:val="000749C2"/>
    <w:rsid w:val="00074A7F"/>
    <w:rsid w:val="0007543A"/>
    <w:rsid w:val="00075CB1"/>
    <w:rsid w:val="000760AA"/>
    <w:rsid w:val="00076570"/>
    <w:rsid w:val="00077EBA"/>
    <w:rsid w:val="000813C7"/>
    <w:rsid w:val="00081B5C"/>
    <w:rsid w:val="00082788"/>
    <w:rsid w:val="0008289F"/>
    <w:rsid w:val="00083E8B"/>
    <w:rsid w:val="000843C8"/>
    <w:rsid w:val="000849DF"/>
    <w:rsid w:val="000857FB"/>
    <w:rsid w:val="000902FE"/>
    <w:rsid w:val="00091123"/>
    <w:rsid w:val="0009261F"/>
    <w:rsid w:val="00092883"/>
    <w:rsid w:val="00092AB8"/>
    <w:rsid w:val="000950DF"/>
    <w:rsid w:val="00095684"/>
    <w:rsid w:val="000965E6"/>
    <w:rsid w:val="000970A0"/>
    <w:rsid w:val="0009723A"/>
    <w:rsid w:val="000A07D0"/>
    <w:rsid w:val="000A0A70"/>
    <w:rsid w:val="000A1A31"/>
    <w:rsid w:val="000A1BE4"/>
    <w:rsid w:val="000A265D"/>
    <w:rsid w:val="000A6274"/>
    <w:rsid w:val="000B056D"/>
    <w:rsid w:val="000B10A1"/>
    <w:rsid w:val="000B1438"/>
    <w:rsid w:val="000B1AD9"/>
    <w:rsid w:val="000B51C0"/>
    <w:rsid w:val="000B5E93"/>
    <w:rsid w:val="000B614F"/>
    <w:rsid w:val="000B638A"/>
    <w:rsid w:val="000C0F02"/>
    <w:rsid w:val="000C1670"/>
    <w:rsid w:val="000C1CD1"/>
    <w:rsid w:val="000C2C49"/>
    <w:rsid w:val="000C2F81"/>
    <w:rsid w:val="000C363A"/>
    <w:rsid w:val="000C3B92"/>
    <w:rsid w:val="000C4764"/>
    <w:rsid w:val="000C5DEF"/>
    <w:rsid w:val="000C5E44"/>
    <w:rsid w:val="000C63D4"/>
    <w:rsid w:val="000C65B7"/>
    <w:rsid w:val="000C7171"/>
    <w:rsid w:val="000C7E9F"/>
    <w:rsid w:val="000D0107"/>
    <w:rsid w:val="000D0223"/>
    <w:rsid w:val="000D05CF"/>
    <w:rsid w:val="000D0D79"/>
    <w:rsid w:val="000D2E91"/>
    <w:rsid w:val="000D3C60"/>
    <w:rsid w:val="000D43DB"/>
    <w:rsid w:val="000D5ABA"/>
    <w:rsid w:val="000D5D56"/>
    <w:rsid w:val="000D66A6"/>
    <w:rsid w:val="000D6780"/>
    <w:rsid w:val="000D7253"/>
    <w:rsid w:val="000D7F36"/>
    <w:rsid w:val="000E2516"/>
    <w:rsid w:val="000E5D34"/>
    <w:rsid w:val="000E5F0B"/>
    <w:rsid w:val="000E6CA1"/>
    <w:rsid w:val="000E7146"/>
    <w:rsid w:val="000E7481"/>
    <w:rsid w:val="000F0B7D"/>
    <w:rsid w:val="000F3BEB"/>
    <w:rsid w:val="000F4AB5"/>
    <w:rsid w:val="000F4AC5"/>
    <w:rsid w:val="000F4CCC"/>
    <w:rsid w:val="000F4E9B"/>
    <w:rsid w:val="000F52D0"/>
    <w:rsid w:val="000F5F42"/>
    <w:rsid w:val="000F637F"/>
    <w:rsid w:val="000F68F9"/>
    <w:rsid w:val="000F6BBE"/>
    <w:rsid w:val="000F7BD5"/>
    <w:rsid w:val="0010046E"/>
    <w:rsid w:val="00100F6F"/>
    <w:rsid w:val="001024B1"/>
    <w:rsid w:val="00102C0F"/>
    <w:rsid w:val="0010400B"/>
    <w:rsid w:val="00106794"/>
    <w:rsid w:val="00106C48"/>
    <w:rsid w:val="00107982"/>
    <w:rsid w:val="0011220E"/>
    <w:rsid w:val="00112EB6"/>
    <w:rsid w:val="00114223"/>
    <w:rsid w:val="00115A92"/>
    <w:rsid w:val="00116B57"/>
    <w:rsid w:val="001171FC"/>
    <w:rsid w:val="00117870"/>
    <w:rsid w:val="001202D1"/>
    <w:rsid w:val="00122778"/>
    <w:rsid w:val="001239C3"/>
    <w:rsid w:val="00124C72"/>
    <w:rsid w:val="00124D8D"/>
    <w:rsid w:val="00126D14"/>
    <w:rsid w:val="001300DB"/>
    <w:rsid w:val="00131914"/>
    <w:rsid w:val="00132768"/>
    <w:rsid w:val="00135ECD"/>
    <w:rsid w:val="00136B6D"/>
    <w:rsid w:val="001378D3"/>
    <w:rsid w:val="00137AF9"/>
    <w:rsid w:val="00137F8B"/>
    <w:rsid w:val="00141165"/>
    <w:rsid w:val="001435B2"/>
    <w:rsid w:val="00143EEE"/>
    <w:rsid w:val="0014416D"/>
    <w:rsid w:val="001444B2"/>
    <w:rsid w:val="00144528"/>
    <w:rsid w:val="0014493C"/>
    <w:rsid w:val="00145943"/>
    <w:rsid w:val="00145A75"/>
    <w:rsid w:val="00145FA6"/>
    <w:rsid w:val="00147BD1"/>
    <w:rsid w:val="00150A9B"/>
    <w:rsid w:val="00151E77"/>
    <w:rsid w:val="0015227F"/>
    <w:rsid w:val="00152A7F"/>
    <w:rsid w:val="001530C6"/>
    <w:rsid w:val="001544DF"/>
    <w:rsid w:val="00155FC0"/>
    <w:rsid w:val="001566C2"/>
    <w:rsid w:val="001604DC"/>
    <w:rsid w:val="00161434"/>
    <w:rsid w:val="00161A0A"/>
    <w:rsid w:val="001628DD"/>
    <w:rsid w:val="00163459"/>
    <w:rsid w:val="001646D6"/>
    <w:rsid w:val="00164B24"/>
    <w:rsid w:val="0016684D"/>
    <w:rsid w:val="00167A70"/>
    <w:rsid w:val="001716F3"/>
    <w:rsid w:val="00171E38"/>
    <w:rsid w:val="00172310"/>
    <w:rsid w:val="00172849"/>
    <w:rsid w:val="00172CD5"/>
    <w:rsid w:val="00173756"/>
    <w:rsid w:val="00175CCD"/>
    <w:rsid w:val="001760F1"/>
    <w:rsid w:val="00176101"/>
    <w:rsid w:val="00177C45"/>
    <w:rsid w:val="00180E4F"/>
    <w:rsid w:val="001821E6"/>
    <w:rsid w:val="00182C78"/>
    <w:rsid w:val="00183202"/>
    <w:rsid w:val="00185BAB"/>
    <w:rsid w:val="00186783"/>
    <w:rsid w:val="00186D69"/>
    <w:rsid w:val="00190C50"/>
    <w:rsid w:val="00191617"/>
    <w:rsid w:val="00192F73"/>
    <w:rsid w:val="00193F45"/>
    <w:rsid w:val="00196849"/>
    <w:rsid w:val="00196AD9"/>
    <w:rsid w:val="00196DA4"/>
    <w:rsid w:val="001A009C"/>
    <w:rsid w:val="001A0FE1"/>
    <w:rsid w:val="001A163B"/>
    <w:rsid w:val="001A3365"/>
    <w:rsid w:val="001A4E3E"/>
    <w:rsid w:val="001A5AA3"/>
    <w:rsid w:val="001A6721"/>
    <w:rsid w:val="001A7F62"/>
    <w:rsid w:val="001B1C99"/>
    <w:rsid w:val="001B43D0"/>
    <w:rsid w:val="001C178A"/>
    <w:rsid w:val="001C2381"/>
    <w:rsid w:val="001C353F"/>
    <w:rsid w:val="001C35D9"/>
    <w:rsid w:val="001C537D"/>
    <w:rsid w:val="001C549C"/>
    <w:rsid w:val="001C5F2F"/>
    <w:rsid w:val="001C7D52"/>
    <w:rsid w:val="001D0A4C"/>
    <w:rsid w:val="001D0B49"/>
    <w:rsid w:val="001D1E86"/>
    <w:rsid w:val="001D275C"/>
    <w:rsid w:val="001D304A"/>
    <w:rsid w:val="001D3911"/>
    <w:rsid w:val="001D6318"/>
    <w:rsid w:val="001D6C85"/>
    <w:rsid w:val="001D779E"/>
    <w:rsid w:val="001E1893"/>
    <w:rsid w:val="001E2492"/>
    <w:rsid w:val="001E3B9D"/>
    <w:rsid w:val="001E5145"/>
    <w:rsid w:val="001E7668"/>
    <w:rsid w:val="001F2A09"/>
    <w:rsid w:val="001F2E07"/>
    <w:rsid w:val="001F3A3C"/>
    <w:rsid w:val="001F43B6"/>
    <w:rsid w:val="001F46A9"/>
    <w:rsid w:val="001F4AF1"/>
    <w:rsid w:val="001F4B77"/>
    <w:rsid w:val="001F5C1E"/>
    <w:rsid w:val="001F6D6E"/>
    <w:rsid w:val="00200FC0"/>
    <w:rsid w:val="00201DC3"/>
    <w:rsid w:val="0020217E"/>
    <w:rsid w:val="00202256"/>
    <w:rsid w:val="002029B3"/>
    <w:rsid w:val="00202BCC"/>
    <w:rsid w:val="00202FD0"/>
    <w:rsid w:val="00203C87"/>
    <w:rsid w:val="00203C9D"/>
    <w:rsid w:val="00205E4B"/>
    <w:rsid w:val="00210060"/>
    <w:rsid w:val="002105A6"/>
    <w:rsid w:val="00210723"/>
    <w:rsid w:val="0021109D"/>
    <w:rsid w:val="00211613"/>
    <w:rsid w:val="00212501"/>
    <w:rsid w:val="00212568"/>
    <w:rsid w:val="00212958"/>
    <w:rsid w:val="00215B43"/>
    <w:rsid w:val="00217DCD"/>
    <w:rsid w:val="00220576"/>
    <w:rsid w:val="00220642"/>
    <w:rsid w:val="002209EA"/>
    <w:rsid w:val="002228D0"/>
    <w:rsid w:val="00223D54"/>
    <w:rsid w:val="00223F72"/>
    <w:rsid w:val="0022700C"/>
    <w:rsid w:val="00230E21"/>
    <w:rsid w:val="00231EDF"/>
    <w:rsid w:val="002320DE"/>
    <w:rsid w:val="00232CA9"/>
    <w:rsid w:val="002332C5"/>
    <w:rsid w:val="002332F5"/>
    <w:rsid w:val="00233531"/>
    <w:rsid w:val="00233E45"/>
    <w:rsid w:val="0023506E"/>
    <w:rsid w:val="00235B3A"/>
    <w:rsid w:val="00235BA4"/>
    <w:rsid w:val="002366E5"/>
    <w:rsid w:val="002417DD"/>
    <w:rsid w:val="002421A2"/>
    <w:rsid w:val="002447E4"/>
    <w:rsid w:val="00245773"/>
    <w:rsid w:val="002477B1"/>
    <w:rsid w:val="00247DD6"/>
    <w:rsid w:val="00250080"/>
    <w:rsid w:val="002514A3"/>
    <w:rsid w:val="00251661"/>
    <w:rsid w:val="00252A33"/>
    <w:rsid w:val="00253DD1"/>
    <w:rsid w:val="0025564F"/>
    <w:rsid w:val="002563F3"/>
    <w:rsid w:val="00256667"/>
    <w:rsid w:val="0025683E"/>
    <w:rsid w:val="00257551"/>
    <w:rsid w:val="00257AED"/>
    <w:rsid w:val="00260747"/>
    <w:rsid w:val="00260A2D"/>
    <w:rsid w:val="002614FC"/>
    <w:rsid w:val="00261547"/>
    <w:rsid w:val="00261656"/>
    <w:rsid w:val="00262364"/>
    <w:rsid w:val="002626EF"/>
    <w:rsid w:val="00263061"/>
    <w:rsid w:val="0026359D"/>
    <w:rsid w:val="00263861"/>
    <w:rsid w:val="00263AD1"/>
    <w:rsid w:val="00263D1C"/>
    <w:rsid w:val="00264BA0"/>
    <w:rsid w:val="002654A8"/>
    <w:rsid w:val="00270575"/>
    <w:rsid w:val="0027095A"/>
    <w:rsid w:val="002717B9"/>
    <w:rsid w:val="002720E4"/>
    <w:rsid w:val="00272E73"/>
    <w:rsid w:val="002738B8"/>
    <w:rsid w:val="00273B80"/>
    <w:rsid w:val="002747D1"/>
    <w:rsid w:val="00274D65"/>
    <w:rsid w:val="00277095"/>
    <w:rsid w:val="0027720D"/>
    <w:rsid w:val="00280013"/>
    <w:rsid w:val="00281798"/>
    <w:rsid w:val="002817A3"/>
    <w:rsid w:val="002817F2"/>
    <w:rsid w:val="00281F6C"/>
    <w:rsid w:val="00284584"/>
    <w:rsid w:val="0028521C"/>
    <w:rsid w:val="00285867"/>
    <w:rsid w:val="0028692C"/>
    <w:rsid w:val="00287E43"/>
    <w:rsid w:val="0029005F"/>
    <w:rsid w:val="00291D88"/>
    <w:rsid w:val="0029276A"/>
    <w:rsid w:val="00292C28"/>
    <w:rsid w:val="00292EEE"/>
    <w:rsid w:val="0029446F"/>
    <w:rsid w:val="0029563F"/>
    <w:rsid w:val="00295E22"/>
    <w:rsid w:val="00296B32"/>
    <w:rsid w:val="002A086E"/>
    <w:rsid w:val="002A0F40"/>
    <w:rsid w:val="002A1BE0"/>
    <w:rsid w:val="002A1BE3"/>
    <w:rsid w:val="002A333A"/>
    <w:rsid w:val="002A50A2"/>
    <w:rsid w:val="002A7EB8"/>
    <w:rsid w:val="002B0257"/>
    <w:rsid w:val="002B06DA"/>
    <w:rsid w:val="002B0D1A"/>
    <w:rsid w:val="002B13E7"/>
    <w:rsid w:val="002B1EB1"/>
    <w:rsid w:val="002B2794"/>
    <w:rsid w:val="002B31E1"/>
    <w:rsid w:val="002B4B29"/>
    <w:rsid w:val="002B568E"/>
    <w:rsid w:val="002B5952"/>
    <w:rsid w:val="002B6802"/>
    <w:rsid w:val="002B6F62"/>
    <w:rsid w:val="002B71AD"/>
    <w:rsid w:val="002B7C55"/>
    <w:rsid w:val="002C0F67"/>
    <w:rsid w:val="002C1729"/>
    <w:rsid w:val="002C22BA"/>
    <w:rsid w:val="002C3BAB"/>
    <w:rsid w:val="002C46AA"/>
    <w:rsid w:val="002C4978"/>
    <w:rsid w:val="002C696E"/>
    <w:rsid w:val="002D0315"/>
    <w:rsid w:val="002D108B"/>
    <w:rsid w:val="002D1F40"/>
    <w:rsid w:val="002D27CF"/>
    <w:rsid w:val="002D2FCD"/>
    <w:rsid w:val="002D3090"/>
    <w:rsid w:val="002D4B1A"/>
    <w:rsid w:val="002E2080"/>
    <w:rsid w:val="002E3337"/>
    <w:rsid w:val="002E55F8"/>
    <w:rsid w:val="002E5E99"/>
    <w:rsid w:val="002E7386"/>
    <w:rsid w:val="002F0BB5"/>
    <w:rsid w:val="002F336F"/>
    <w:rsid w:val="002F4C65"/>
    <w:rsid w:val="002F7F98"/>
    <w:rsid w:val="00300A5F"/>
    <w:rsid w:val="003025D4"/>
    <w:rsid w:val="0030292E"/>
    <w:rsid w:val="00304710"/>
    <w:rsid w:val="00304B5B"/>
    <w:rsid w:val="0030605E"/>
    <w:rsid w:val="003060D9"/>
    <w:rsid w:val="003062A2"/>
    <w:rsid w:val="00307DE8"/>
    <w:rsid w:val="00311EF4"/>
    <w:rsid w:val="00312DAC"/>
    <w:rsid w:val="003155BF"/>
    <w:rsid w:val="003161C9"/>
    <w:rsid w:val="00316613"/>
    <w:rsid w:val="00317D43"/>
    <w:rsid w:val="00321A69"/>
    <w:rsid w:val="00321DFA"/>
    <w:rsid w:val="003222E2"/>
    <w:rsid w:val="003226E6"/>
    <w:rsid w:val="00324DCD"/>
    <w:rsid w:val="00325520"/>
    <w:rsid w:val="003257CD"/>
    <w:rsid w:val="00327730"/>
    <w:rsid w:val="00327B39"/>
    <w:rsid w:val="00331A80"/>
    <w:rsid w:val="003328DF"/>
    <w:rsid w:val="003340EF"/>
    <w:rsid w:val="00334B3E"/>
    <w:rsid w:val="003371E8"/>
    <w:rsid w:val="00337271"/>
    <w:rsid w:val="00337C8D"/>
    <w:rsid w:val="00337CB7"/>
    <w:rsid w:val="003409AA"/>
    <w:rsid w:val="00341C6A"/>
    <w:rsid w:val="003440C0"/>
    <w:rsid w:val="0034475A"/>
    <w:rsid w:val="00344D7D"/>
    <w:rsid w:val="0034577A"/>
    <w:rsid w:val="00345B95"/>
    <w:rsid w:val="0034702B"/>
    <w:rsid w:val="00352061"/>
    <w:rsid w:val="00353D12"/>
    <w:rsid w:val="003541AB"/>
    <w:rsid w:val="00356453"/>
    <w:rsid w:val="003607B1"/>
    <w:rsid w:val="00362DEB"/>
    <w:rsid w:val="00363C61"/>
    <w:rsid w:val="00363EF0"/>
    <w:rsid w:val="003642DF"/>
    <w:rsid w:val="00364F06"/>
    <w:rsid w:val="003669CF"/>
    <w:rsid w:val="0036730E"/>
    <w:rsid w:val="003674A4"/>
    <w:rsid w:val="00367664"/>
    <w:rsid w:val="003704D3"/>
    <w:rsid w:val="00370AB7"/>
    <w:rsid w:val="00371354"/>
    <w:rsid w:val="00371863"/>
    <w:rsid w:val="00371942"/>
    <w:rsid w:val="0037299F"/>
    <w:rsid w:val="00373024"/>
    <w:rsid w:val="00374023"/>
    <w:rsid w:val="0037521D"/>
    <w:rsid w:val="00375FA3"/>
    <w:rsid w:val="003775A0"/>
    <w:rsid w:val="00382073"/>
    <w:rsid w:val="003844FF"/>
    <w:rsid w:val="003857B5"/>
    <w:rsid w:val="00385DFC"/>
    <w:rsid w:val="00386924"/>
    <w:rsid w:val="00386A20"/>
    <w:rsid w:val="003901FE"/>
    <w:rsid w:val="0039116F"/>
    <w:rsid w:val="00391D65"/>
    <w:rsid w:val="003940F3"/>
    <w:rsid w:val="003A25B4"/>
    <w:rsid w:val="003A3568"/>
    <w:rsid w:val="003A36A8"/>
    <w:rsid w:val="003A5C8D"/>
    <w:rsid w:val="003A6091"/>
    <w:rsid w:val="003A6155"/>
    <w:rsid w:val="003A623D"/>
    <w:rsid w:val="003B0A3B"/>
    <w:rsid w:val="003B0EC9"/>
    <w:rsid w:val="003B1EEB"/>
    <w:rsid w:val="003B1F04"/>
    <w:rsid w:val="003B344F"/>
    <w:rsid w:val="003B34F6"/>
    <w:rsid w:val="003B3BD4"/>
    <w:rsid w:val="003B3BD7"/>
    <w:rsid w:val="003B42E5"/>
    <w:rsid w:val="003B5218"/>
    <w:rsid w:val="003B76EF"/>
    <w:rsid w:val="003C15FB"/>
    <w:rsid w:val="003C22FF"/>
    <w:rsid w:val="003C2321"/>
    <w:rsid w:val="003C345D"/>
    <w:rsid w:val="003C36E0"/>
    <w:rsid w:val="003C4CD4"/>
    <w:rsid w:val="003C59ED"/>
    <w:rsid w:val="003C5B9A"/>
    <w:rsid w:val="003C5F7D"/>
    <w:rsid w:val="003C6EC4"/>
    <w:rsid w:val="003C735E"/>
    <w:rsid w:val="003D022D"/>
    <w:rsid w:val="003D15D5"/>
    <w:rsid w:val="003D3219"/>
    <w:rsid w:val="003D3FE8"/>
    <w:rsid w:val="003D48B1"/>
    <w:rsid w:val="003D672E"/>
    <w:rsid w:val="003D6AD0"/>
    <w:rsid w:val="003D7991"/>
    <w:rsid w:val="003E02F4"/>
    <w:rsid w:val="003E0588"/>
    <w:rsid w:val="003E0901"/>
    <w:rsid w:val="003E0931"/>
    <w:rsid w:val="003E1466"/>
    <w:rsid w:val="003E5535"/>
    <w:rsid w:val="003E6D17"/>
    <w:rsid w:val="003E7233"/>
    <w:rsid w:val="003F0AB7"/>
    <w:rsid w:val="003F1204"/>
    <w:rsid w:val="003F1259"/>
    <w:rsid w:val="003F5233"/>
    <w:rsid w:val="003F589B"/>
    <w:rsid w:val="003F6B5B"/>
    <w:rsid w:val="003F755C"/>
    <w:rsid w:val="003F76BA"/>
    <w:rsid w:val="003F7F88"/>
    <w:rsid w:val="0040249E"/>
    <w:rsid w:val="004055C3"/>
    <w:rsid w:val="004058F9"/>
    <w:rsid w:val="004072A6"/>
    <w:rsid w:val="00407ADA"/>
    <w:rsid w:val="004110C5"/>
    <w:rsid w:val="00411D9B"/>
    <w:rsid w:val="00413063"/>
    <w:rsid w:val="00420214"/>
    <w:rsid w:val="00421810"/>
    <w:rsid w:val="0042237C"/>
    <w:rsid w:val="00422991"/>
    <w:rsid w:val="00422A3A"/>
    <w:rsid w:val="00427119"/>
    <w:rsid w:val="00430BA2"/>
    <w:rsid w:val="00430FF9"/>
    <w:rsid w:val="004310AF"/>
    <w:rsid w:val="00432C05"/>
    <w:rsid w:val="0043328B"/>
    <w:rsid w:val="00434D34"/>
    <w:rsid w:val="004351B8"/>
    <w:rsid w:val="00435242"/>
    <w:rsid w:val="0044018C"/>
    <w:rsid w:val="004413D7"/>
    <w:rsid w:val="004416F9"/>
    <w:rsid w:val="004418C5"/>
    <w:rsid w:val="00441F71"/>
    <w:rsid w:val="00443319"/>
    <w:rsid w:val="00443FB8"/>
    <w:rsid w:val="00443FFF"/>
    <w:rsid w:val="00444A96"/>
    <w:rsid w:val="0044569E"/>
    <w:rsid w:val="00446B3B"/>
    <w:rsid w:val="004472B4"/>
    <w:rsid w:val="0045083B"/>
    <w:rsid w:val="004512E9"/>
    <w:rsid w:val="004522D8"/>
    <w:rsid w:val="00453A70"/>
    <w:rsid w:val="00453B54"/>
    <w:rsid w:val="00453CB5"/>
    <w:rsid w:val="0045504F"/>
    <w:rsid w:val="00455BA0"/>
    <w:rsid w:val="0045715E"/>
    <w:rsid w:val="00457859"/>
    <w:rsid w:val="00460A33"/>
    <w:rsid w:val="00461503"/>
    <w:rsid w:val="00462297"/>
    <w:rsid w:val="0046427E"/>
    <w:rsid w:val="004643AC"/>
    <w:rsid w:val="004652D1"/>
    <w:rsid w:val="00465A79"/>
    <w:rsid w:val="004674FC"/>
    <w:rsid w:val="00470A48"/>
    <w:rsid w:val="00470AC8"/>
    <w:rsid w:val="00470F7C"/>
    <w:rsid w:val="00471016"/>
    <w:rsid w:val="00471491"/>
    <w:rsid w:val="00472063"/>
    <w:rsid w:val="004723D9"/>
    <w:rsid w:val="00473765"/>
    <w:rsid w:val="004739D1"/>
    <w:rsid w:val="00474198"/>
    <w:rsid w:val="00475B99"/>
    <w:rsid w:val="004765B2"/>
    <w:rsid w:val="0047676D"/>
    <w:rsid w:val="004778AE"/>
    <w:rsid w:val="00477F95"/>
    <w:rsid w:val="00480ED7"/>
    <w:rsid w:val="00480F26"/>
    <w:rsid w:val="00481052"/>
    <w:rsid w:val="00481AA8"/>
    <w:rsid w:val="00482B27"/>
    <w:rsid w:val="00483114"/>
    <w:rsid w:val="00483354"/>
    <w:rsid w:val="00483EDB"/>
    <w:rsid w:val="004841D6"/>
    <w:rsid w:val="004858DE"/>
    <w:rsid w:val="00485FB0"/>
    <w:rsid w:val="0048796A"/>
    <w:rsid w:val="004920E9"/>
    <w:rsid w:val="004925E2"/>
    <w:rsid w:val="00493521"/>
    <w:rsid w:val="00493728"/>
    <w:rsid w:val="00493F3E"/>
    <w:rsid w:val="0049416D"/>
    <w:rsid w:val="004946A2"/>
    <w:rsid w:val="00494A5A"/>
    <w:rsid w:val="004954BE"/>
    <w:rsid w:val="00497788"/>
    <w:rsid w:val="00497B08"/>
    <w:rsid w:val="004A18B6"/>
    <w:rsid w:val="004A2374"/>
    <w:rsid w:val="004A2716"/>
    <w:rsid w:val="004A279F"/>
    <w:rsid w:val="004A33A8"/>
    <w:rsid w:val="004A5428"/>
    <w:rsid w:val="004A5EA7"/>
    <w:rsid w:val="004A6FB4"/>
    <w:rsid w:val="004A734D"/>
    <w:rsid w:val="004A7828"/>
    <w:rsid w:val="004B0BBF"/>
    <w:rsid w:val="004B1FC1"/>
    <w:rsid w:val="004B27EC"/>
    <w:rsid w:val="004B2CB3"/>
    <w:rsid w:val="004B2FCB"/>
    <w:rsid w:val="004B3A0D"/>
    <w:rsid w:val="004B3AF7"/>
    <w:rsid w:val="004B4A8F"/>
    <w:rsid w:val="004B5034"/>
    <w:rsid w:val="004B6423"/>
    <w:rsid w:val="004B7F3D"/>
    <w:rsid w:val="004C12FF"/>
    <w:rsid w:val="004C1535"/>
    <w:rsid w:val="004C1D43"/>
    <w:rsid w:val="004C1FFF"/>
    <w:rsid w:val="004C2144"/>
    <w:rsid w:val="004C2B55"/>
    <w:rsid w:val="004C2CC1"/>
    <w:rsid w:val="004C48DB"/>
    <w:rsid w:val="004C50B8"/>
    <w:rsid w:val="004C620E"/>
    <w:rsid w:val="004D0EB1"/>
    <w:rsid w:val="004D13BE"/>
    <w:rsid w:val="004D41C1"/>
    <w:rsid w:val="004D4255"/>
    <w:rsid w:val="004D56AC"/>
    <w:rsid w:val="004D5A56"/>
    <w:rsid w:val="004D5F3A"/>
    <w:rsid w:val="004D71F0"/>
    <w:rsid w:val="004D7231"/>
    <w:rsid w:val="004E07F2"/>
    <w:rsid w:val="004E1AF8"/>
    <w:rsid w:val="004E1BCA"/>
    <w:rsid w:val="004E2877"/>
    <w:rsid w:val="004E2F43"/>
    <w:rsid w:val="004E5CE3"/>
    <w:rsid w:val="004F0545"/>
    <w:rsid w:val="004F0C23"/>
    <w:rsid w:val="004F14B6"/>
    <w:rsid w:val="004F3466"/>
    <w:rsid w:val="004F3D4C"/>
    <w:rsid w:val="004F5E10"/>
    <w:rsid w:val="004F6B6E"/>
    <w:rsid w:val="00500285"/>
    <w:rsid w:val="005008F5"/>
    <w:rsid w:val="00500DEC"/>
    <w:rsid w:val="005010C3"/>
    <w:rsid w:val="00501764"/>
    <w:rsid w:val="00502218"/>
    <w:rsid w:val="005049A3"/>
    <w:rsid w:val="00506535"/>
    <w:rsid w:val="0051222F"/>
    <w:rsid w:val="00512396"/>
    <w:rsid w:val="00512BDD"/>
    <w:rsid w:val="00513FA8"/>
    <w:rsid w:val="00514058"/>
    <w:rsid w:val="0051660C"/>
    <w:rsid w:val="00520BDE"/>
    <w:rsid w:val="00522009"/>
    <w:rsid w:val="005230F0"/>
    <w:rsid w:val="00523A63"/>
    <w:rsid w:val="00524D99"/>
    <w:rsid w:val="0052556F"/>
    <w:rsid w:val="00527FD7"/>
    <w:rsid w:val="00530325"/>
    <w:rsid w:val="00531D3F"/>
    <w:rsid w:val="005327A6"/>
    <w:rsid w:val="00533FED"/>
    <w:rsid w:val="0053415F"/>
    <w:rsid w:val="00534A10"/>
    <w:rsid w:val="005359C2"/>
    <w:rsid w:val="005426BC"/>
    <w:rsid w:val="0054335E"/>
    <w:rsid w:val="00544FB1"/>
    <w:rsid w:val="005526F4"/>
    <w:rsid w:val="00552EDD"/>
    <w:rsid w:val="00554119"/>
    <w:rsid w:val="00555A91"/>
    <w:rsid w:val="005566C0"/>
    <w:rsid w:val="005610B8"/>
    <w:rsid w:val="00563E26"/>
    <w:rsid w:val="00564795"/>
    <w:rsid w:val="00564E3A"/>
    <w:rsid w:val="005650DE"/>
    <w:rsid w:val="005652EE"/>
    <w:rsid w:val="00565358"/>
    <w:rsid w:val="00567279"/>
    <w:rsid w:val="005674DD"/>
    <w:rsid w:val="00570CF9"/>
    <w:rsid w:val="005710CD"/>
    <w:rsid w:val="00571DA7"/>
    <w:rsid w:val="00571DE5"/>
    <w:rsid w:val="005723D4"/>
    <w:rsid w:val="00574461"/>
    <w:rsid w:val="0057513B"/>
    <w:rsid w:val="00575AE6"/>
    <w:rsid w:val="005761F4"/>
    <w:rsid w:val="005765A7"/>
    <w:rsid w:val="0057697E"/>
    <w:rsid w:val="00577059"/>
    <w:rsid w:val="005802E3"/>
    <w:rsid w:val="00582132"/>
    <w:rsid w:val="00582545"/>
    <w:rsid w:val="0058339B"/>
    <w:rsid w:val="0058367B"/>
    <w:rsid w:val="00585B52"/>
    <w:rsid w:val="00585B7A"/>
    <w:rsid w:val="00585D83"/>
    <w:rsid w:val="005870A6"/>
    <w:rsid w:val="0058785C"/>
    <w:rsid w:val="00591329"/>
    <w:rsid w:val="005940A2"/>
    <w:rsid w:val="00594A9A"/>
    <w:rsid w:val="00596BE5"/>
    <w:rsid w:val="005977B1"/>
    <w:rsid w:val="005A0C83"/>
    <w:rsid w:val="005A2AB6"/>
    <w:rsid w:val="005A4829"/>
    <w:rsid w:val="005A4A30"/>
    <w:rsid w:val="005A5B4E"/>
    <w:rsid w:val="005A5EC2"/>
    <w:rsid w:val="005A6BD1"/>
    <w:rsid w:val="005B0B1D"/>
    <w:rsid w:val="005B393B"/>
    <w:rsid w:val="005B446C"/>
    <w:rsid w:val="005B4A58"/>
    <w:rsid w:val="005B4E6E"/>
    <w:rsid w:val="005B5B67"/>
    <w:rsid w:val="005B5EF9"/>
    <w:rsid w:val="005B6451"/>
    <w:rsid w:val="005B6C66"/>
    <w:rsid w:val="005C03B1"/>
    <w:rsid w:val="005C1B38"/>
    <w:rsid w:val="005C2D7A"/>
    <w:rsid w:val="005C3251"/>
    <w:rsid w:val="005C394E"/>
    <w:rsid w:val="005C39D0"/>
    <w:rsid w:val="005C6261"/>
    <w:rsid w:val="005C6484"/>
    <w:rsid w:val="005C6B03"/>
    <w:rsid w:val="005C6D80"/>
    <w:rsid w:val="005D0A9D"/>
    <w:rsid w:val="005D0CF4"/>
    <w:rsid w:val="005D1BEB"/>
    <w:rsid w:val="005D1EFA"/>
    <w:rsid w:val="005D2AC1"/>
    <w:rsid w:val="005D3367"/>
    <w:rsid w:val="005D343D"/>
    <w:rsid w:val="005D4A67"/>
    <w:rsid w:val="005D4D3D"/>
    <w:rsid w:val="005D541B"/>
    <w:rsid w:val="005D6A6F"/>
    <w:rsid w:val="005D6AB7"/>
    <w:rsid w:val="005D7C2F"/>
    <w:rsid w:val="005E0A01"/>
    <w:rsid w:val="005E0F10"/>
    <w:rsid w:val="005E22E6"/>
    <w:rsid w:val="005E350A"/>
    <w:rsid w:val="005E6479"/>
    <w:rsid w:val="005E65A5"/>
    <w:rsid w:val="005E68DA"/>
    <w:rsid w:val="005F058F"/>
    <w:rsid w:val="005F107E"/>
    <w:rsid w:val="005F2276"/>
    <w:rsid w:val="005F2512"/>
    <w:rsid w:val="005F4E8F"/>
    <w:rsid w:val="005F58F1"/>
    <w:rsid w:val="005F64B8"/>
    <w:rsid w:val="00602297"/>
    <w:rsid w:val="006028E0"/>
    <w:rsid w:val="00602D54"/>
    <w:rsid w:val="0060413F"/>
    <w:rsid w:val="0060428E"/>
    <w:rsid w:val="00604358"/>
    <w:rsid w:val="0060439E"/>
    <w:rsid w:val="0060462E"/>
    <w:rsid w:val="0060757B"/>
    <w:rsid w:val="00610C76"/>
    <w:rsid w:val="00612BCB"/>
    <w:rsid w:val="00612D13"/>
    <w:rsid w:val="0061307B"/>
    <w:rsid w:val="006149A6"/>
    <w:rsid w:val="00614C0E"/>
    <w:rsid w:val="00615360"/>
    <w:rsid w:val="00620D52"/>
    <w:rsid w:val="00621D74"/>
    <w:rsid w:val="00622647"/>
    <w:rsid w:val="00622C49"/>
    <w:rsid w:val="00623EA7"/>
    <w:rsid w:val="00624EB0"/>
    <w:rsid w:val="0062501B"/>
    <w:rsid w:val="00625E25"/>
    <w:rsid w:val="00626502"/>
    <w:rsid w:val="00627DF2"/>
    <w:rsid w:val="00630665"/>
    <w:rsid w:val="00631D87"/>
    <w:rsid w:val="006323FC"/>
    <w:rsid w:val="00632FFA"/>
    <w:rsid w:val="00633045"/>
    <w:rsid w:val="00634CC7"/>
    <w:rsid w:val="00635C78"/>
    <w:rsid w:val="00636D9D"/>
    <w:rsid w:val="00637513"/>
    <w:rsid w:val="00641CBF"/>
    <w:rsid w:val="00642E05"/>
    <w:rsid w:val="00642E91"/>
    <w:rsid w:val="00643ED9"/>
    <w:rsid w:val="00644885"/>
    <w:rsid w:val="00644A6C"/>
    <w:rsid w:val="006455E0"/>
    <w:rsid w:val="006460E9"/>
    <w:rsid w:val="00646A56"/>
    <w:rsid w:val="00650BC8"/>
    <w:rsid w:val="00652232"/>
    <w:rsid w:val="006531FE"/>
    <w:rsid w:val="00653708"/>
    <w:rsid w:val="00653BBD"/>
    <w:rsid w:val="00654DF2"/>
    <w:rsid w:val="0065655A"/>
    <w:rsid w:val="00657BB9"/>
    <w:rsid w:val="00657CB3"/>
    <w:rsid w:val="006607F1"/>
    <w:rsid w:val="00660A10"/>
    <w:rsid w:val="00660BBD"/>
    <w:rsid w:val="00660CA3"/>
    <w:rsid w:val="00661A98"/>
    <w:rsid w:val="00661B55"/>
    <w:rsid w:val="006634DD"/>
    <w:rsid w:val="006654CC"/>
    <w:rsid w:val="0066639F"/>
    <w:rsid w:val="006669DB"/>
    <w:rsid w:val="00666BD5"/>
    <w:rsid w:val="00666C0E"/>
    <w:rsid w:val="00667711"/>
    <w:rsid w:val="00667B04"/>
    <w:rsid w:val="0067148B"/>
    <w:rsid w:val="0067176E"/>
    <w:rsid w:val="00671C82"/>
    <w:rsid w:val="0067449E"/>
    <w:rsid w:val="00675D25"/>
    <w:rsid w:val="00676431"/>
    <w:rsid w:val="00676B92"/>
    <w:rsid w:val="00677B61"/>
    <w:rsid w:val="00680971"/>
    <w:rsid w:val="00681053"/>
    <w:rsid w:val="0068270D"/>
    <w:rsid w:val="00682C0D"/>
    <w:rsid w:val="00685BAC"/>
    <w:rsid w:val="00686B95"/>
    <w:rsid w:val="00686C92"/>
    <w:rsid w:val="00687DF8"/>
    <w:rsid w:val="00692B37"/>
    <w:rsid w:val="00694AA0"/>
    <w:rsid w:val="00696B32"/>
    <w:rsid w:val="00697D33"/>
    <w:rsid w:val="006A068D"/>
    <w:rsid w:val="006A1AC8"/>
    <w:rsid w:val="006A2FD2"/>
    <w:rsid w:val="006A3115"/>
    <w:rsid w:val="006A3258"/>
    <w:rsid w:val="006A3411"/>
    <w:rsid w:val="006A3DFA"/>
    <w:rsid w:val="006A47CA"/>
    <w:rsid w:val="006A47DA"/>
    <w:rsid w:val="006A6C60"/>
    <w:rsid w:val="006A6F24"/>
    <w:rsid w:val="006A7CCF"/>
    <w:rsid w:val="006B0A48"/>
    <w:rsid w:val="006B287F"/>
    <w:rsid w:val="006B3821"/>
    <w:rsid w:val="006B44D0"/>
    <w:rsid w:val="006B4509"/>
    <w:rsid w:val="006B68F4"/>
    <w:rsid w:val="006B792B"/>
    <w:rsid w:val="006C009B"/>
    <w:rsid w:val="006C0D66"/>
    <w:rsid w:val="006C1B82"/>
    <w:rsid w:val="006C1D4C"/>
    <w:rsid w:val="006C281A"/>
    <w:rsid w:val="006C5D33"/>
    <w:rsid w:val="006C5DFF"/>
    <w:rsid w:val="006C5FEB"/>
    <w:rsid w:val="006C6D45"/>
    <w:rsid w:val="006D00C7"/>
    <w:rsid w:val="006D3140"/>
    <w:rsid w:val="006D348F"/>
    <w:rsid w:val="006E4187"/>
    <w:rsid w:val="006E496C"/>
    <w:rsid w:val="006E4DFF"/>
    <w:rsid w:val="006E5DC5"/>
    <w:rsid w:val="006E62AE"/>
    <w:rsid w:val="006E698A"/>
    <w:rsid w:val="006E7BEB"/>
    <w:rsid w:val="006E7DB9"/>
    <w:rsid w:val="006F0451"/>
    <w:rsid w:val="006F05B8"/>
    <w:rsid w:val="006F136A"/>
    <w:rsid w:val="006F2A05"/>
    <w:rsid w:val="006F3B82"/>
    <w:rsid w:val="006F3F90"/>
    <w:rsid w:val="006F494F"/>
    <w:rsid w:val="006F56C9"/>
    <w:rsid w:val="006F5795"/>
    <w:rsid w:val="006F718A"/>
    <w:rsid w:val="006F72C7"/>
    <w:rsid w:val="006F7C20"/>
    <w:rsid w:val="00700990"/>
    <w:rsid w:val="00700B1D"/>
    <w:rsid w:val="00700F1F"/>
    <w:rsid w:val="00701A7E"/>
    <w:rsid w:val="00701D03"/>
    <w:rsid w:val="00701F7A"/>
    <w:rsid w:val="00702445"/>
    <w:rsid w:val="0070423B"/>
    <w:rsid w:val="00704703"/>
    <w:rsid w:val="00706743"/>
    <w:rsid w:val="00707128"/>
    <w:rsid w:val="007118A1"/>
    <w:rsid w:val="0071198A"/>
    <w:rsid w:val="00712DAF"/>
    <w:rsid w:val="007144A0"/>
    <w:rsid w:val="0071569E"/>
    <w:rsid w:val="00721017"/>
    <w:rsid w:val="00722D0B"/>
    <w:rsid w:val="0072300C"/>
    <w:rsid w:val="00723DD9"/>
    <w:rsid w:val="007243C5"/>
    <w:rsid w:val="00724629"/>
    <w:rsid w:val="0073061C"/>
    <w:rsid w:val="007311A7"/>
    <w:rsid w:val="00731851"/>
    <w:rsid w:val="0073194D"/>
    <w:rsid w:val="007329A3"/>
    <w:rsid w:val="00734C37"/>
    <w:rsid w:val="00734C92"/>
    <w:rsid w:val="007354C9"/>
    <w:rsid w:val="00735FF9"/>
    <w:rsid w:val="007374C6"/>
    <w:rsid w:val="007407CF"/>
    <w:rsid w:val="0074480C"/>
    <w:rsid w:val="007457DC"/>
    <w:rsid w:val="00745FE1"/>
    <w:rsid w:val="007467EC"/>
    <w:rsid w:val="007468C8"/>
    <w:rsid w:val="00746D16"/>
    <w:rsid w:val="007512F3"/>
    <w:rsid w:val="0075295D"/>
    <w:rsid w:val="00753E4F"/>
    <w:rsid w:val="007551EE"/>
    <w:rsid w:val="00755A1C"/>
    <w:rsid w:val="007616A0"/>
    <w:rsid w:val="00761922"/>
    <w:rsid w:val="007623B9"/>
    <w:rsid w:val="0076356F"/>
    <w:rsid w:val="007641B2"/>
    <w:rsid w:val="00765C2A"/>
    <w:rsid w:val="00765CEB"/>
    <w:rsid w:val="0076666F"/>
    <w:rsid w:val="00767DE8"/>
    <w:rsid w:val="00771C17"/>
    <w:rsid w:val="00771C5F"/>
    <w:rsid w:val="00771EA4"/>
    <w:rsid w:val="007727A9"/>
    <w:rsid w:val="00773F55"/>
    <w:rsid w:val="007745A1"/>
    <w:rsid w:val="007746D9"/>
    <w:rsid w:val="00775730"/>
    <w:rsid w:val="00780019"/>
    <w:rsid w:val="007801C8"/>
    <w:rsid w:val="007829E4"/>
    <w:rsid w:val="00782E52"/>
    <w:rsid w:val="007846A1"/>
    <w:rsid w:val="007848CC"/>
    <w:rsid w:val="00784AFD"/>
    <w:rsid w:val="007878C4"/>
    <w:rsid w:val="00787B8D"/>
    <w:rsid w:val="00791A33"/>
    <w:rsid w:val="00792DE6"/>
    <w:rsid w:val="007937D9"/>
    <w:rsid w:val="007938AC"/>
    <w:rsid w:val="00793E60"/>
    <w:rsid w:val="0079422D"/>
    <w:rsid w:val="00794EF5"/>
    <w:rsid w:val="00796016"/>
    <w:rsid w:val="007973F9"/>
    <w:rsid w:val="00797FC7"/>
    <w:rsid w:val="007A10C7"/>
    <w:rsid w:val="007A18EB"/>
    <w:rsid w:val="007A1E9F"/>
    <w:rsid w:val="007A210E"/>
    <w:rsid w:val="007A2A55"/>
    <w:rsid w:val="007A38D4"/>
    <w:rsid w:val="007A3E03"/>
    <w:rsid w:val="007A4134"/>
    <w:rsid w:val="007A44A1"/>
    <w:rsid w:val="007A4BD7"/>
    <w:rsid w:val="007A5919"/>
    <w:rsid w:val="007A5D2A"/>
    <w:rsid w:val="007A6720"/>
    <w:rsid w:val="007A6F3B"/>
    <w:rsid w:val="007A7569"/>
    <w:rsid w:val="007B1A91"/>
    <w:rsid w:val="007B2324"/>
    <w:rsid w:val="007B2AE9"/>
    <w:rsid w:val="007B300F"/>
    <w:rsid w:val="007B3A89"/>
    <w:rsid w:val="007B3AE5"/>
    <w:rsid w:val="007B4FA8"/>
    <w:rsid w:val="007B59F9"/>
    <w:rsid w:val="007B5D13"/>
    <w:rsid w:val="007B7167"/>
    <w:rsid w:val="007C00EF"/>
    <w:rsid w:val="007C0214"/>
    <w:rsid w:val="007C0F7F"/>
    <w:rsid w:val="007C1DE6"/>
    <w:rsid w:val="007C2F6C"/>
    <w:rsid w:val="007C30BD"/>
    <w:rsid w:val="007C6E59"/>
    <w:rsid w:val="007D060F"/>
    <w:rsid w:val="007D3A4F"/>
    <w:rsid w:val="007D3C38"/>
    <w:rsid w:val="007D4095"/>
    <w:rsid w:val="007D435C"/>
    <w:rsid w:val="007D56EB"/>
    <w:rsid w:val="007D7A72"/>
    <w:rsid w:val="007E0D42"/>
    <w:rsid w:val="007E23A7"/>
    <w:rsid w:val="007E2CA8"/>
    <w:rsid w:val="007E31F8"/>
    <w:rsid w:val="007E73A1"/>
    <w:rsid w:val="007F0766"/>
    <w:rsid w:val="007F19C4"/>
    <w:rsid w:val="007F2192"/>
    <w:rsid w:val="007F3556"/>
    <w:rsid w:val="007F626A"/>
    <w:rsid w:val="008011CE"/>
    <w:rsid w:val="008015FB"/>
    <w:rsid w:val="008018AF"/>
    <w:rsid w:val="008027E8"/>
    <w:rsid w:val="00802E7A"/>
    <w:rsid w:val="00802FE5"/>
    <w:rsid w:val="00804015"/>
    <w:rsid w:val="00805C42"/>
    <w:rsid w:val="00805E9E"/>
    <w:rsid w:val="0080604F"/>
    <w:rsid w:val="00806387"/>
    <w:rsid w:val="00810778"/>
    <w:rsid w:val="00810E90"/>
    <w:rsid w:val="008110B8"/>
    <w:rsid w:val="00814F8B"/>
    <w:rsid w:val="008157F4"/>
    <w:rsid w:val="008160B6"/>
    <w:rsid w:val="00817826"/>
    <w:rsid w:val="00820FCA"/>
    <w:rsid w:val="00822074"/>
    <w:rsid w:val="008220BD"/>
    <w:rsid w:val="00823D3D"/>
    <w:rsid w:val="008245CF"/>
    <w:rsid w:val="00827032"/>
    <w:rsid w:val="00831E80"/>
    <w:rsid w:val="008337F9"/>
    <w:rsid w:val="0083403E"/>
    <w:rsid w:val="00835EDA"/>
    <w:rsid w:val="00835FC3"/>
    <w:rsid w:val="00837618"/>
    <w:rsid w:val="0084030C"/>
    <w:rsid w:val="008416CF"/>
    <w:rsid w:val="008418F7"/>
    <w:rsid w:val="00841BB9"/>
    <w:rsid w:val="008428F2"/>
    <w:rsid w:val="008428FF"/>
    <w:rsid w:val="00843458"/>
    <w:rsid w:val="0084375B"/>
    <w:rsid w:val="00843F77"/>
    <w:rsid w:val="008440B1"/>
    <w:rsid w:val="00845A9A"/>
    <w:rsid w:val="0084764B"/>
    <w:rsid w:val="00847C83"/>
    <w:rsid w:val="00851B90"/>
    <w:rsid w:val="00853CA1"/>
    <w:rsid w:val="00854B4F"/>
    <w:rsid w:val="008558F1"/>
    <w:rsid w:val="00855F6B"/>
    <w:rsid w:val="00856607"/>
    <w:rsid w:val="00857E5A"/>
    <w:rsid w:val="008604C6"/>
    <w:rsid w:val="0086150E"/>
    <w:rsid w:val="00866209"/>
    <w:rsid w:val="00867176"/>
    <w:rsid w:val="00867481"/>
    <w:rsid w:val="00870579"/>
    <w:rsid w:val="00871461"/>
    <w:rsid w:val="00872145"/>
    <w:rsid w:val="00872E67"/>
    <w:rsid w:val="008745CC"/>
    <w:rsid w:val="00874D8F"/>
    <w:rsid w:val="00874F1F"/>
    <w:rsid w:val="008755F0"/>
    <w:rsid w:val="00876552"/>
    <w:rsid w:val="0088106B"/>
    <w:rsid w:val="00883753"/>
    <w:rsid w:val="008843EA"/>
    <w:rsid w:val="0088482D"/>
    <w:rsid w:val="00885ACC"/>
    <w:rsid w:val="00886A6D"/>
    <w:rsid w:val="008879EA"/>
    <w:rsid w:val="008901BD"/>
    <w:rsid w:val="008901DB"/>
    <w:rsid w:val="0089127A"/>
    <w:rsid w:val="00892C01"/>
    <w:rsid w:val="008934D6"/>
    <w:rsid w:val="0089351A"/>
    <w:rsid w:val="0089407D"/>
    <w:rsid w:val="00896FE1"/>
    <w:rsid w:val="00897415"/>
    <w:rsid w:val="008A27CC"/>
    <w:rsid w:val="008A2E14"/>
    <w:rsid w:val="008A39B6"/>
    <w:rsid w:val="008A42E0"/>
    <w:rsid w:val="008A527D"/>
    <w:rsid w:val="008A6583"/>
    <w:rsid w:val="008B0094"/>
    <w:rsid w:val="008B09F3"/>
    <w:rsid w:val="008B1E7A"/>
    <w:rsid w:val="008B228C"/>
    <w:rsid w:val="008B43BA"/>
    <w:rsid w:val="008B4AB0"/>
    <w:rsid w:val="008B51A5"/>
    <w:rsid w:val="008B54AD"/>
    <w:rsid w:val="008B70C3"/>
    <w:rsid w:val="008C26AE"/>
    <w:rsid w:val="008C3610"/>
    <w:rsid w:val="008C3E67"/>
    <w:rsid w:val="008C41A6"/>
    <w:rsid w:val="008C6A2F"/>
    <w:rsid w:val="008C7CD2"/>
    <w:rsid w:val="008D07F4"/>
    <w:rsid w:val="008D10E3"/>
    <w:rsid w:val="008D27B0"/>
    <w:rsid w:val="008D641A"/>
    <w:rsid w:val="008D76D2"/>
    <w:rsid w:val="008D7CA0"/>
    <w:rsid w:val="008D7E42"/>
    <w:rsid w:val="008E0164"/>
    <w:rsid w:val="008E0B69"/>
    <w:rsid w:val="008E1ADD"/>
    <w:rsid w:val="008E27C0"/>
    <w:rsid w:val="008E28E5"/>
    <w:rsid w:val="008E47AB"/>
    <w:rsid w:val="008E4E18"/>
    <w:rsid w:val="008E5BA7"/>
    <w:rsid w:val="008E73FD"/>
    <w:rsid w:val="008E7D1D"/>
    <w:rsid w:val="008F08E9"/>
    <w:rsid w:val="008F0C51"/>
    <w:rsid w:val="008F0DD3"/>
    <w:rsid w:val="008F0FA1"/>
    <w:rsid w:val="008F1CE8"/>
    <w:rsid w:val="008F27F5"/>
    <w:rsid w:val="008F2856"/>
    <w:rsid w:val="008F38BC"/>
    <w:rsid w:val="008F3B48"/>
    <w:rsid w:val="008F4298"/>
    <w:rsid w:val="008F59EE"/>
    <w:rsid w:val="008F5DC2"/>
    <w:rsid w:val="008F72DA"/>
    <w:rsid w:val="008F7449"/>
    <w:rsid w:val="008F75EC"/>
    <w:rsid w:val="009036CA"/>
    <w:rsid w:val="00903C2B"/>
    <w:rsid w:val="00903CEF"/>
    <w:rsid w:val="00904C91"/>
    <w:rsid w:val="009062A9"/>
    <w:rsid w:val="009064E4"/>
    <w:rsid w:val="009071FF"/>
    <w:rsid w:val="009077D9"/>
    <w:rsid w:val="00907A59"/>
    <w:rsid w:val="00910E55"/>
    <w:rsid w:val="00911AEE"/>
    <w:rsid w:val="00912DC6"/>
    <w:rsid w:val="009164E4"/>
    <w:rsid w:val="0091670D"/>
    <w:rsid w:val="00920B66"/>
    <w:rsid w:val="00920FEC"/>
    <w:rsid w:val="00921B8F"/>
    <w:rsid w:val="00922185"/>
    <w:rsid w:val="00924706"/>
    <w:rsid w:val="00926EB9"/>
    <w:rsid w:val="009276D8"/>
    <w:rsid w:val="00927813"/>
    <w:rsid w:val="00930695"/>
    <w:rsid w:val="00930F2A"/>
    <w:rsid w:val="00931827"/>
    <w:rsid w:val="00933981"/>
    <w:rsid w:val="00933CA7"/>
    <w:rsid w:val="00937554"/>
    <w:rsid w:val="00937A7C"/>
    <w:rsid w:val="00940275"/>
    <w:rsid w:val="00940515"/>
    <w:rsid w:val="009417F9"/>
    <w:rsid w:val="00941DC1"/>
    <w:rsid w:val="00942322"/>
    <w:rsid w:val="009448C0"/>
    <w:rsid w:val="00945ABD"/>
    <w:rsid w:val="00945B08"/>
    <w:rsid w:val="00946A10"/>
    <w:rsid w:val="00951660"/>
    <w:rsid w:val="009532C6"/>
    <w:rsid w:val="00953FD4"/>
    <w:rsid w:val="00954444"/>
    <w:rsid w:val="00954BCD"/>
    <w:rsid w:val="00956123"/>
    <w:rsid w:val="00957413"/>
    <w:rsid w:val="00962A59"/>
    <w:rsid w:val="00964B8F"/>
    <w:rsid w:val="0096752D"/>
    <w:rsid w:val="0097055F"/>
    <w:rsid w:val="0097064F"/>
    <w:rsid w:val="009709EB"/>
    <w:rsid w:val="009710A8"/>
    <w:rsid w:val="00971906"/>
    <w:rsid w:val="00972BD0"/>
    <w:rsid w:val="00973154"/>
    <w:rsid w:val="009731CA"/>
    <w:rsid w:val="00973639"/>
    <w:rsid w:val="009743E8"/>
    <w:rsid w:val="0097492C"/>
    <w:rsid w:val="00974BAD"/>
    <w:rsid w:val="009770E2"/>
    <w:rsid w:val="0097766B"/>
    <w:rsid w:val="00980F43"/>
    <w:rsid w:val="00981B21"/>
    <w:rsid w:val="009827DB"/>
    <w:rsid w:val="00983019"/>
    <w:rsid w:val="00983B4A"/>
    <w:rsid w:val="00985B87"/>
    <w:rsid w:val="00991D9C"/>
    <w:rsid w:val="00991FD9"/>
    <w:rsid w:val="0099242E"/>
    <w:rsid w:val="00992D39"/>
    <w:rsid w:val="00993097"/>
    <w:rsid w:val="009935C4"/>
    <w:rsid w:val="00993C7B"/>
    <w:rsid w:val="00995812"/>
    <w:rsid w:val="00995AB5"/>
    <w:rsid w:val="00997712"/>
    <w:rsid w:val="00997C6F"/>
    <w:rsid w:val="009A01AE"/>
    <w:rsid w:val="009A14CB"/>
    <w:rsid w:val="009A280F"/>
    <w:rsid w:val="009A2B3D"/>
    <w:rsid w:val="009A2F77"/>
    <w:rsid w:val="009A3FD9"/>
    <w:rsid w:val="009A47C4"/>
    <w:rsid w:val="009A5040"/>
    <w:rsid w:val="009A5284"/>
    <w:rsid w:val="009B0959"/>
    <w:rsid w:val="009B102B"/>
    <w:rsid w:val="009B1878"/>
    <w:rsid w:val="009B3294"/>
    <w:rsid w:val="009B3676"/>
    <w:rsid w:val="009B3A41"/>
    <w:rsid w:val="009B508C"/>
    <w:rsid w:val="009B55C9"/>
    <w:rsid w:val="009B588A"/>
    <w:rsid w:val="009B5A95"/>
    <w:rsid w:val="009B7512"/>
    <w:rsid w:val="009B7C80"/>
    <w:rsid w:val="009C0E31"/>
    <w:rsid w:val="009C1216"/>
    <w:rsid w:val="009C1770"/>
    <w:rsid w:val="009C1A0F"/>
    <w:rsid w:val="009C231B"/>
    <w:rsid w:val="009C357D"/>
    <w:rsid w:val="009C5132"/>
    <w:rsid w:val="009C647D"/>
    <w:rsid w:val="009D0C22"/>
    <w:rsid w:val="009D1677"/>
    <w:rsid w:val="009D3918"/>
    <w:rsid w:val="009D4A74"/>
    <w:rsid w:val="009D5C6E"/>
    <w:rsid w:val="009D6488"/>
    <w:rsid w:val="009D661D"/>
    <w:rsid w:val="009D66E0"/>
    <w:rsid w:val="009D671E"/>
    <w:rsid w:val="009E020B"/>
    <w:rsid w:val="009E21F5"/>
    <w:rsid w:val="009E33FC"/>
    <w:rsid w:val="009E60FD"/>
    <w:rsid w:val="009E79E2"/>
    <w:rsid w:val="009F148A"/>
    <w:rsid w:val="009F1F4B"/>
    <w:rsid w:val="009F2B01"/>
    <w:rsid w:val="009F2CDD"/>
    <w:rsid w:val="009F3499"/>
    <w:rsid w:val="009F4A63"/>
    <w:rsid w:val="009F5545"/>
    <w:rsid w:val="009F6BC7"/>
    <w:rsid w:val="009F74CF"/>
    <w:rsid w:val="00A00B07"/>
    <w:rsid w:val="00A01C7F"/>
    <w:rsid w:val="00A020DD"/>
    <w:rsid w:val="00A0277B"/>
    <w:rsid w:val="00A027E5"/>
    <w:rsid w:val="00A0371A"/>
    <w:rsid w:val="00A06756"/>
    <w:rsid w:val="00A07862"/>
    <w:rsid w:val="00A106E5"/>
    <w:rsid w:val="00A109E6"/>
    <w:rsid w:val="00A11D32"/>
    <w:rsid w:val="00A12105"/>
    <w:rsid w:val="00A12FEC"/>
    <w:rsid w:val="00A13024"/>
    <w:rsid w:val="00A13832"/>
    <w:rsid w:val="00A14A18"/>
    <w:rsid w:val="00A15398"/>
    <w:rsid w:val="00A1577A"/>
    <w:rsid w:val="00A158A6"/>
    <w:rsid w:val="00A16A33"/>
    <w:rsid w:val="00A17DC5"/>
    <w:rsid w:val="00A20243"/>
    <w:rsid w:val="00A20620"/>
    <w:rsid w:val="00A209DB"/>
    <w:rsid w:val="00A216A8"/>
    <w:rsid w:val="00A2307D"/>
    <w:rsid w:val="00A235B7"/>
    <w:rsid w:val="00A244A2"/>
    <w:rsid w:val="00A245E8"/>
    <w:rsid w:val="00A256D0"/>
    <w:rsid w:val="00A25ABF"/>
    <w:rsid w:val="00A26CD5"/>
    <w:rsid w:val="00A30AB1"/>
    <w:rsid w:val="00A3165D"/>
    <w:rsid w:val="00A32629"/>
    <w:rsid w:val="00A33378"/>
    <w:rsid w:val="00A33C55"/>
    <w:rsid w:val="00A33F18"/>
    <w:rsid w:val="00A343DE"/>
    <w:rsid w:val="00A347A0"/>
    <w:rsid w:val="00A34A5B"/>
    <w:rsid w:val="00A36BDC"/>
    <w:rsid w:val="00A36E01"/>
    <w:rsid w:val="00A400EA"/>
    <w:rsid w:val="00A40791"/>
    <w:rsid w:val="00A413AD"/>
    <w:rsid w:val="00A44741"/>
    <w:rsid w:val="00A46921"/>
    <w:rsid w:val="00A46A75"/>
    <w:rsid w:val="00A46EAA"/>
    <w:rsid w:val="00A47F24"/>
    <w:rsid w:val="00A5078B"/>
    <w:rsid w:val="00A52E80"/>
    <w:rsid w:val="00A546D0"/>
    <w:rsid w:val="00A57100"/>
    <w:rsid w:val="00A57E57"/>
    <w:rsid w:val="00A6101C"/>
    <w:rsid w:val="00A61430"/>
    <w:rsid w:val="00A61A76"/>
    <w:rsid w:val="00A61A7F"/>
    <w:rsid w:val="00A61DAD"/>
    <w:rsid w:val="00A622FD"/>
    <w:rsid w:val="00A623A4"/>
    <w:rsid w:val="00A6362B"/>
    <w:rsid w:val="00A63958"/>
    <w:rsid w:val="00A63998"/>
    <w:rsid w:val="00A639E8"/>
    <w:rsid w:val="00A63D48"/>
    <w:rsid w:val="00A64FEE"/>
    <w:rsid w:val="00A66187"/>
    <w:rsid w:val="00A731A4"/>
    <w:rsid w:val="00A73B5A"/>
    <w:rsid w:val="00A75057"/>
    <w:rsid w:val="00A7516D"/>
    <w:rsid w:val="00A76192"/>
    <w:rsid w:val="00A771C9"/>
    <w:rsid w:val="00A7769B"/>
    <w:rsid w:val="00A8033F"/>
    <w:rsid w:val="00A8162A"/>
    <w:rsid w:val="00A8220F"/>
    <w:rsid w:val="00A840E0"/>
    <w:rsid w:val="00A84CD1"/>
    <w:rsid w:val="00A85594"/>
    <w:rsid w:val="00A87403"/>
    <w:rsid w:val="00A87861"/>
    <w:rsid w:val="00A90B6F"/>
    <w:rsid w:val="00A910DE"/>
    <w:rsid w:val="00A929E6"/>
    <w:rsid w:val="00A93993"/>
    <w:rsid w:val="00A94079"/>
    <w:rsid w:val="00A95265"/>
    <w:rsid w:val="00A9563A"/>
    <w:rsid w:val="00AA018A"/>
    <w:rsid w:val="00AA0507"/>
    <w:rsid w:val="00AA0828"/>
    <w:rsid w:val="00AA0BDF"/>
    <w:rsid w:val="00AA2510"/>
    <w:rsid w:val="00AA2853"/>
    <w:rsid w:val="00AA41D2"/>
    <w:rsid w:val="00AA4260"/>
    <w:rsid w:val="00AA436A"/>
    <w:rsid w:val="00AA506A"/>
    <w:rsid w:val="00AA603E"/>
    <w:rsid w:val="00AA6A6E"/>
    <w:rsid w:val="00AA786B"/>
    <w:rsid w:val="00AB08C8"/>
    <w:rsid w:val="00AB0966"/>
    <w:rsid w:val="00AB1401"/>
    <w:rsid w:val="00AB25F0"/>
    <w:rsid w:val="00AB471D"/>
    <w:rsid w:val="00AB4A9D"/>
    <w:rsid w:val="00AB5518"/>
    <w:rsid w:val="00AB67B5"/>
    <w:rsid w:val="00AB69E2"/>
    <w:rsid w:val="00AC3065"/>
    <w:rsid w:val="00AC34FB"/>
    <w:rsid w:val="00AC3B89"/>
    <w:rsid w:val="00AC522C"/>
    <w:rsid w:val="00AC76EF"/>
    <w:rsid w:val="00AD02DB"/>
    <w:rsid w:val="00AD1300"/>
    <w:rsid w:val="00AD32E6"/>
    <w:rsid w:val="00AD3DA2"/>
    <w:rsid w:val="00AD7410"/>
    <w:rsid w:val="00AE1E9C"/>
    <w:rsid w:val="00AE30F9"/>
    <w:rsid w:val="00AE4DF5"/>
    <w:rsid w:val="00AE540E"/>
    <w:rsid w:val="00AE5F69"/>
    <w:rsid w:val="00AF3B26"/>
    <w:rsid w:val="00AF4462"/>
    <w:rsid w:val="00B00373"/>
    <w:rsid w:val="00B00400"/>
    <w:rsid w:val="00B01F95"/>
    <w:rsid w:val="00B0249C"/>
    <w:rsid w:val="00B033BC"/>
    <w:rsid w:val="00B03461"/>
    <w:rsid w:val="00B03FE2"/>
    <w:rsid w:val="00B0602C"/>
    <w:rsid w:val="00B06A93"/>
    <w:rsid w:val="00B10D87"/>
    <w:rsid w:val="00B10DA3"/>
    <w:rsid w:val="00B11772"/>
    <w:rsid w:val="00B13983"/>
    <w:rsid w:val="00B13F11"/>
    <w:rsid w:val="00B145D0"/>
    <w:rsid w:val="00B15A64"/>
    <w:rsid w:val="00B15D77"/>
    <w:rsid w:val="00B16389"/>
    <w:rsid w:val="00B200D8"/>
    <w:rsid w:val="00B20139"/>
    <w:rsid w:val="00B20442"/>
    <w:rsid w:val="00B20AA6"/>
    <w:rsid w:val="00B212DA"/>
    <w:rsid w:val="00B2256E"/>
    <w:rsid w:val="00B22647"/>
    <w:rsid w:val="00B22E5C"/>
    <w:rsid w:val="00B23DE4"/>
    <w:rsid w:val="00B24D6A"/>
    <w:rsid w:val="00B24E1D"/>
    <w:rsid w:val="00B25E33"/>
    <w:rsid w:val="00B262AF"/>
    <w:rsid w:val="00B273F3"/>
    <w:rsid w:val="00B274AC"/>
    <w:rsid w:val="00B2773B"/>
    <w:rsid w:val="00B31FFB"/>
    <w:rsid w:val="00B32235"/>
    <w:rsid w:val="00B331FB"/>
    <w:rsid w:val="00B34C95"/>
    <w:rsid w:val="00B35350"/>
    <w:rsid w:val="00B35F49"/>
    <w:rsid w:val="00B360D8"/>
    <w:rsid w:val="00B40734"/>
    <w:rsid w:val="00B41CA4"/>
    <w:rsid w:val="00B424A7"/>
    <w:rsid w:val="00B42B78"/>
    <w:rsid w:val="00B43458"/>
    <w:rsid w:val="00B4355E"/>
    <w:rsid w:val="00B43B80"/>
    <w:rsid w:val="00B4445E"/>
    <w:rsid w:val="00B446CA"/>
    <w:rsid w:val="00B44E2C"/>
    <w:rsid w:val="00B45197"/>
    <w:rsid w:val="00B4586C"/>
    <w:rsid w:val="00B475F7"/>
    <w:rsid w:val="00B51641"/>
    <w:rsid w:val="00B528D0"/>
    <w:rsid w:val="00B535D7"/>
    <w:rsid w:val="00B55975"/>
    <w:rsid w:val="00B56654"/>
    <w:rsid w:val="00B6034F"/>
    <w:rsid w:val="00B611DF"/>
    <w:rsid w:val="00B613C2"/>
    <w:rsid w:val="00B61AEE"/>
    <w:rsid w:val="00B6220A"/>
    <w:rsid w:val="00B62A98"/>
    <w:rsid w:val="00B66328"/>
    <w:rsid w:val="00B664C7"/>
    <w:rsid w:val="00B67A3D"/>
    <w:rsid w:val="00B70184"/>
    <w:rsid w:val="00B70337"/>
    <w:rsid w:val="00B7082A"/>
    <w:rsid w:val="00B70D7E"/>
    <w:rsid w:val="00B70F4E"/>
    <w:rsid w:val="00B73ECB"/>
    <w:rsid w:val="00B80929"/>
    <w:rsid w:val="00B8133E"/>
    <w:rsid w:val="00B82433"/>
    <w:rsid w:val="00B844A2"/>
    <w:rsid w:val="00B845A6"/>
    <w:rsid w:val="00B84A27"/>
    <w:rsid w:val="00B8544F"/>
    <w:rsid w:val="00B85852"/>
    <w:rsid w:val="00B8641C"/>
    <w:rsid w:val="00B900DC"/>
    <w:rsid w:val="00B90EA0"/>
    <w:rsid w:val="00B913A5"/>
    <w:rsid w:val="00B9264E"/>
    <w:rsid w:val="00B92EC9"/>
    <w:rsid w:val="00B93541"/>
    <w:rsid w:val="00B93E41"/>
    <w:rsid w:val="00B961B4"/>
    <w:rsid w:val="00B976E3"/>
    <w:rsid w:val="00BA001D"/>
    <w:rsid w:val="00BA0233"/>
    <w:rsid w:val="00BA05EC"/>
    <w:rsid w:val="00BA17CD"/>
    <w:rsid w:val="00BA402E"/>
    <w:rsid w:val="00BA52A4"/>
    <w:rsid w:val="00BA5D17"/>
    <w:rsid w:val="00BA716D"/>
    <w:rsid w:val="00BB0942"/>
    <w:rsid w:val="00BB0D80"/>
    <w:rsid w:val="00BB0EBE"/>
    <w:rsid w:val="00BB2A8E"/>
    <w:rsid w:val="00BB3714"/>
    <w:rsid w:val="00BB4CDA"/>
    <w:rsid w:val="00BB5AAC"/>
    <w:rsid w:val="00BB7CED"/>
    <w:rsid w:val="00BB7EE8"/>
    <w:rsid w:val="00BC1B79"/>
    <w:rsid w:val="00BC1F8F"/>
    <w:rsid w:val="00BC2FED"/>
    <w:rsid w:val="00BC5407"/>
    <w:rsid w:val="00BC6075"/>
    <w:rsid w:val="00BC6281"/>
    <w:rsid w:val="00BD0476"/>
    <w:rsid w:val="00BD1EF0"/>
    <w:rsid w:val="00BD4997"/>
    <w:rsid w:val="00BD4BA0"/>
    <w:rsid w:val="00BD6FD1"/>
    <w:rsid w:val="00BD7BF9"/>
    <w:rsid w:val="00BE06C9"/>
    <w:rsid w:val="00BE0B76"/>
    <w:rsid w:val="00BE1BF7"/>
    <w:rsid w:val="00BE3E80"/>
    <w:rsid w:val="00BE48E5"/>
    <w:rsid w:val="00BE5788"/>
    <w:rsid w:val="00BE6134"/>
    <w:rsid w:val="00BE6205"/>
    <w:rsid w:val="00BE79D0"/>
    <w:rsid w:val="00BF07D5"/>
    <w:rsid w:val="00BF26A8"/>
    <w:rsid w:val="00BF28A5"/>
    <w:rsid w:val="00BF3670"/>
    <w:rsid w:val="00BF3C5E"/>
    <w:rsid w:val="00BF5E58"/>
    <w:rsid w:val="00BF7922"/>
    <w:rsid w:val="00C004DC"/>
    <w:rsid w:val="00C01153"/>
    <w:rsid w:val="00C021F7"/>
    <w:rsid w:val="00C042B8"/>
    <w:rsid w:val="00C04968"/>
    <w:rsid w:val="00C04D31"/>
    <w:rsid w:val="00C06A25"/>
    <w:rsid w:val="00C07071"/>
    <w:rsid w:val="00C11B85"/>
    <w:rsid w:val="00C12856"/>
    <w:rsid w:val="00C12D7C"/>
    <w:rsid w:val="00C13561"/>
    <w:rsid w:val="00C14F80"/>
    <w:rsid w:val="00C14F85"/>
    <w:rsid w:val="00C15705"/>
    <w:rsid w:val="00C164A0"/>
    <w:rsid w:val="00C17A28"/>
    <w:rsid w:val="00C21113"/>
    <w:rsid w:val="00C22339"/>
    <w:rsid w:val="00C2423E"/>
    <w:rsid w:val="00C243F1"/>
    <w:rsid w:val="00C24E82"/>
    <w:rsid w:val="00C2508C"/>
    <w:rsid w:val="00C251C1"/>
    <w:rsid w:val="00C26C49"/>
    <w:rsid w:val="00C274BA"/>
    <w:rsid w:val="00C276E8"/>
    <w:rsid w:val="00C30FE3"/>
    <w:rsid w:val="00C32C77"/>
    <w:rsid w:val="00C32F02"/>
    <w:rsid w:val="00C33B2F"/>
    <w:rsid w:val="00C33C1C"/>
    <w:rsid w:val="00C342FA"/>
    <w:rsid w:val="00C35A99"/>
    <w:rsid w:val="00C35BC3"/>
    <w:rsid w:val="00C35DDB"/>
    <w:rsid w:val="00C365DB"/>
    <w:rsid w:val="00C36DC2"/>
    <w:rsid w:val="00C36F6D"/>
    <w:rsid w:val="00C37F3D"/>
    <w:rsid w:val="00C4032D"/>
    <w:rsid w:val="00C4198B"/>
    <w:rsid w:val="00C41F53"/>
    <w:rsid w:val="00C42D73"/>
    <w:rsid w:val="00C42DCF"/>
    <w:rsid w:val="00C4384C"/>
    <w:rsid w:val="00C44564"/>
    <w:rsid w:val="00C45E71"/>
    <w:rsid w:val="00C4749E"/>
    <w:rsid w:val="00C47648"/>
    <w:rsid w:val="00C50288"/>
    <w:rsid w:val="00C50A90"/>
    <w:rsid w:val="00C513C4"/>
    <w:rsid w:val="00C51A7C"/>
    <w:rsid w:val="00C521BA"/>
    <w:rsid w:val="00C52D09"/>
    <w:rsid w:val="00C541CA"/>
    <w:rsid w:val="00C55D4E"/>
    <w:rsid w:val="00C55FB4"/>
    <w:rsid w:val="00C57608"/>
    <w:rsid w:val="00C6034D"/>
    <w:rsid w:val="00C60C54"/>
    <w:rsid w:val="00C610AF"/>
    <w:rsid w:val="00C618CC"/>
    <w:rsid w:val="00C6211F"/>
    <w:rsid w:val="00C6259B"/>
    <w:rsid w:val="00C639E0"/>
    <w:rsid w:val="00C63E61"/>
    <w:rsid w:val="00C70401"/>
    <w:rsid w:val="00C70C7D"/>
    <w:rsid w:val="00C71F12"/>
    <w:rsid w:val="00C750DB"/>
    <w:rsid w:val="00C75A3E"/>
    <w:rsid w:val="00C77B82"/>
    <w:rsid w:val="00C81336"/>
    <w:rsid w:val="00C81D0F"/>
    <w:rsid w:val="00C84798"/>
    <w:rsid w:val="00C84B15"/>
    <w:rsid w:val="00C857D2"/>
    <w:rsid w:val="00C85A51"/>
    <w:rsid w:val="00C90136"/>
    <w:rsid w:val="00C91A07"/>
    <w:rsid w:val="00C92FF9"/>
    <w:rsid w:val="00C93620"/>
    <w:rsid w:val="00C93AA5"/>
    <w:rsid w:val="00C95CE4"/>
    <w:rsid w:val="00C96604"/>
    <w:rsid w:val="00C966E0"/>
    <w:rsid w:val="00CA159D"/>
    <w:rsid w:val="00CA1B36"/>
    <w:rsid w:val="00CA222D"/>
    <w:rsid w:val="00CA25B0"/>
    <w:rsid w:val="00CA2778"/>
    <w:rsid w:val="00CA3C56"/>
    <w:rsid w:val="00CA4C56"/>
    <w:rsid w:val="00CA5762"/>
    <w:rsid w:val="00CA5FE7"/>
    <w:rsid w:val="00CA658D"/>
    <w:rsid w:val="00CA6C80"/>
    <w:rsid w:val="00CA7F51"/>
    <w:rsid w:val="00CB09E6"/>
    <w:rsid w:val="00CB13DB"/>
    <w:rsid w:val="00CB16D4"/>
    <w:rsid w:val="00CB2480"/>
    <w:rsid w:val="00CB3069"/>
    <w:rsid w:val="00CB35BA"/>
    <w:rsid w:val="00CB3E93"/>
    <w:rsid w:val="00CB79A0"/>
    <w:rsid w:val="00CB7B4B"/>
    <w:rsid w:val="00CC0B8C"/>
    <w:rsid w:val="00CC0C24"/>
    <w:rsid w:val="00CC2181"/>
    <w:rsid w:val="00CC2564"/>
    <w:rsid w:val="00CC576C"/>
    <w:rsid w:val="00CC5B18"/>
    <w:rsid w:val="00CC5FBC"/>
    <w:rsid w:val="00CC692D"/>
    <w:rsid w:val="00CC6B7A"/>
    <w:rsid w:val="00CC6E25"/>
    <w:rsid w:val="00CC6FFB"/>
    <w:rsid w:val="00CD02E2"/>
    <w:rsid w:val="00CD347A"/>
    <w:rsid w:val="00CD3CA8"/>
    <w:rsid w:val="00CD64EB"/>
    <w:rsid w:val="00CD6B30"/>
    <w:rsid w:val="00CE2A2F"/>
    <w:rsid w:val="00CE3C69"/>
    <w:rsid w:val="00CE6FCA"/>
    <w:rsid w:val="00CE7230"/>
    <w:rsid w:val="00CF17B1"/>
    <w:rsid w:val="00CF4609"/>
    <w:rsid w:val="00CF4A0D"/>
    <w:rsid w:val="00CF4B67"/>
    <w:rsid w:val="00CF4C61"/>
    <w:rsid w:val="00CF5137"/>
    <w:rsid w:val="00CF5211"/>
    <w:rsid w:val="00CF5710"/>
    <w:rsid w:val="00D00C53"/>
    <w:rsid w:val="00D02168"/>
    <w:rsid w:val="00D02876"/>
    <w:rsid w:val="00D04968"/>
    <w:rsid w:val="00D04CBC"/>
    <w:rsid w:val="00D117F3"/>
    <w:rsid w:val="00D12062"/>
    <w:rsid w:val="00D12B08"/>
    <w:rsid w:val="00D159ED"/>
    <w:rsid w:val="00D16602"/>
    <w:rsid w:val="00D175AA"/>
    <w:rsid w:val="00D20FA1"/>
    <w:rsid w:val="00D2229E"/>
    <w:rsid w:val="00D24332"/>
    <w:rsid w:val="00D245E9"/>
    <w:rsid w:val="00D24719"/>
    <w:rsid w:val="00D24BAE"/>
    <w:rsid w:val="00D25446"/>
    <w:rsid w:val="00D25CE7"/>
    <w:rsid w:val="00D2635B"/>
    <w:rsid w:val="00D26391"/>
    <w:rsid w:val="00D26DCC"/>
    <w:rsid w:val="00D27D93"/>
    <w:rsid w:val="00D27E3D"/>
    <w:rsid w:val="00D300DB"/>
    <w:rsid w:val="00D306F5"/>
    <w:rsid w:val="00D3094B"/>
    <w:rsid w:val="00D30CEA"/>
    <w:rsid w:val="00D30E01"/>
    <w:rsid w:val="00D317A3"/>
    <w:rsid w:val="00D34478"/>
    <w:rsid w:val="00D34F9B"/>
    <w:rsid w:val="00D35569"/>
    <w:rsid w:val="00D37AD2"/>
    <w:rsid w:val="00D40599"/>
    <w:rsid w:val="00D4175E"/>
    <w:rsid w:val="00D43F09"/>
    <w:rsid w:val="00D46FBC"/>
    <w:rsid w:val="00D473BA"/>
    <w:rsid w:val="00D50A9A"/>
    <w:rsid w:val="00D55905"/>
    <w:rsid w:val="00D607B6"/>
    <w:rsid w:val="00D62EA3"/>
    <w:rsid w:val="00D6371D"/>
    <w:rsid w:val="00D6390C"/>
    <w:rsid w:val="00D64205"/>
    <w:rsid w:val="00D648F8"/>
    <w:rsid w:val="00D661F6"/>
    <w:rsid w:val="00D66564"/>
    <w:rsid w:val="00D6706F"/>
    <w:rsid w:val="00D674B1"/>
    <w:rsid w:val="00D678E0"/>
    <w:rsid w:val="00D70D0D"/>
    <w:rsid w:val="00D71489"/>
    <w:rsid w:val="00D71C5B"/>
    <w:rsid w:val="00D73071"/>
    <w:rsid w:val="00D73BF5"/>
    <w:rsid w:val="00D74BA4"/>
    <w:rsid w:val="00D75656"/>
    <w:rsid w:val="00D76661"/>
    <w:rsid w:val="00D76F2F"/>
    <w:rsid w:val="00D77D39"/>
    <w:rsid w:val="00D850E1"/>
    <w:rsid w:val="00D858D5"/>
    <w:rsid w:val="00D8590D"/>
    <w:rsid w:val="00D96A84"/>
    <w:rsid w:val="00DA06FC"/>
    <w:rsid w:val="00DA0C8E"/>
    <w:rsid w:val="00DA303C"/>
    <w:rsid w:val="00DA39C1"/>
    <w:rsid w:val="00DA4E04"/>
    <w:rsid w:val="00DA6E9E"/>
    <w:rsid w:val="00DA7A0C"/>
    <w:rsid w:val="00DB4114"/>
    <w:rsid w:val="00DB4126"/>
    <w:rsid w:val="00DB621D"/>
    <w:rsid w:val="00DC0482"/>
    <w:rsid w:val="00DC1985"/>
    <w:rsid w:val="00DC3328"/>
    <w:rsid w:val="00DC3329"/>
    <w:rsid w:val="00DC3F83"/>
    <w:rsid w:val="00DC4187"/>
    <w:rsid w:val="00DC456C"/>
    <w:rsid w:val="00DC5A0A"/>
    <w:rsid w:val="00DC5AC4"/>
    <w:rsid w:val="00DC6642"/>
    <w:rsid w:val="00DC7071"/>
    <w:rsid w:val="00DC7ED7"/>
    <w:rsid w:val="00DD023A"/>
    <w:rsid w:val="00DD06AB"/>
    <w:rsid w:val="00DD0A27"/>
    <w:rsid w:val="00DD0EBA"/>
    <w:rsid w:val="00DD37C3"/>
    <w:rsid w:val="00DD4096"/>
    <w:rsid w:val="00DD41B7"/>
    <w:rsid w:val="00DD4B86"/>
    <w:rsid w:val="00DD4C6C"/>
    <w:rsid w:val="00DD69C9"/>
    <w:rsid w:val="00DD7232"/>
    <w:rsid w:val="00DD7569"/>
    <w:rsid w:val="00DE0F74"/>
    <w:rsid w:val="00DE2642"/>
    <w:rsid w:val="00DE4710"/>
    <w:rsid w:val="00DE5D3F"/>
    <w:rsid w:val="00DE602B"/>
    <w:rsid w:val="00DE66DF"/>
    <w:rsid w:val="00DE7C03"/>
    <w:rsid w:val="00DF11E2"/>
    <w:rsid w:val="00DF15F1"/>
    <w:rsid w:val="00DF2268"/>
    <w:rsid w:val="00DF27E9"/>
    <w:rsid w:val="00DF289A"/>
    <w:rsid w:val="00DF35A9"/>
    <w:rsid w:val="00DF3F07"/>
    <w:rsid w:val="00DF49D2"/>
    <w:rsid w:val="00DF5871"/>
    <w:rsid w:val="00DF71CF"/>
    <w:rsid w:val="00DF7E3B"/>
    <w:rsid w:val="00E00393"/>
    <w:rsid w:val="00E00CB8"/>
    <w:rsid w:val="00E01E4D"/>
    <w:rsid w:val="00E02119"/>
    <w:rsid w:val="00E02C49"/>
    <w:rsid w:val="00E04806"/>
    <w:rsid w:val="00E07A7D"/>
    <w:rsid w:val="00E07F73"/>
    <w:rsid w:val="00E10D89"/>
    <w:rsid w:val="00E1123B"/>
    <w:rsid w:val="00E1278B"/>
    <w:rsid w:val="00E13220"/>
    <w:rsid w:val="00E13CC1"/>
    <w:rsid w:val="00E1484E"/>
    <w:rsid w:val="00E14956"/>
    <w:rsid w:val="00E14C19"/>
    <w:rsid w:val="00E16202"/>
    <w:rsid w:val="00E16354"/>
    <w:rsid w:val="00E16DEE"/>
    <w:rsid w:val="00E1735D"/>
    <w:rsid w:val="00E17B72"/>
    <w:rsid w:val="00E2024D"/>
    <w:rsid w:val="00E2043B"/>
    <w:rsid w:val="00E2059F"/>
    <w:rsid w:val="00E225BF"/>
    <w:rsid w:val="00E2433D"/>
    <w:rsid w:val="00E246CA"/>
    <w:rsid w:val="00E24F51"/>
    <w:rsid w:val="00E26430"/>
    <w:rsid w:val="00E26EC3"/>
    <w:rsid w:val="00E278F1"/>
    <w:rsid w:val="00E27E50"/>
    <w:rsid w:val="00E30157"/>
    <w:rsid w:val="00E301E9"/>
    <w:rsid w:val="00E3097E"/>
    <w:rsid w:val="00E31AB3"/>
    <w:rsid w:val="00E327D1"/>
    <w:rsid w:val="00E3323B"/>
    <w:rsid w:val="00E353AE"/>
    <w:rsid w:val="00E353FF"/>
    <w:rsid w:val="00E36433"/>
    <w:rsid w:val="00E367BB"/>
    <w:rsid w:val="00E36859"/>
    <w:rsid w:val="00E37E66"/>
    <w:rsid w:val="00E40DFE"/>
    <w:rsid w:val="00E40E3E"/>
    <w:rsid w:val="00E414C7"/>
    <w:rsid w:val="00E42B8B"/>
    <w:rsid w:val="00E435A6"/>
    <w:rsid w:val="00E43863"/>
    <w:rsid w:val="00E43942"/>
    <w:rsid w:val="00E45694"/>
    <w:rsid w:val="00E45E14"/>
    <w:rsid w:val="00E47296"/>
    <w:rsid w:val="00E50450"/>
    <w:rsid w:val="00E52991"/>
    <w:rsid w:val="00E52D8C"/>
    <w:rsid w:val="00E539B3"/>
    <w:rsid w:val="00E5646B"/>
    <w:rsid w:val="00E5704E"/>
    <w:rsid w:val="00E5741B"/>
    <w:rsid w:val="00E603CB"/>
    <w:rsid w:val="00E61D6E"/>
    <w:rsid w:val="00E61E7C"/>
    <w:rsid w:val="00E6235C"/>
    <w:rsid w:val="00E62E00"/>
    <w:rsid w:val="00E63140"/>
    <w:rsid w:val="00E6396A"/>
    <w:rsid w:val="00E639BE"/>
    <w:rsid w:val="00E63D79"/>
    <w:rsid w:val="00E64A1F"/>
    <w:rsid w:val="00E6502D"/>
    <w:rsid w:val="00E65DD4"/>
    <w:rsid w:val="00E704CA"/>
    <w:rsid w:val="00E707D3"/>
    <w:rsid w:val="00E718D6"/>
    <w:rsid w:val="00E7229E"/>
    <w:rsid w:val="00E72BF0"/>
    <w:rsid w:val="00E730D8"/>
    <w:rsid w:val="00E733FC"/>
    <w:rsid w:val="00E7371D"/>
    <w:rsid w:val="00E74A8B"/>
    <w:rsid w:val="00E74D07"/>
    <w:rsid w:val="00E74D8A"/>
    <w:rsid w:val="00E7525C"/>
    <w:rsid w:val="00E76253"/>
    <w:rsid w:val="00E76256"/>
    <w:rsid w:val="00E768AC"/>
    <w:rsid w:val="00E80452"/>
    <w:rsid w:val="00E804B0"/>
    <w:rsid w:val="00E83A19"/>
    <w:rsid w:val="00E8419C"/>
    <w:rsid w:val="00E84256"/>
    <w:rsid w:val="00E8464A"/>
    <w:rsid w:val="00E8563C"/>
    <w:rsid w:val="00E86288"/>
    <w:rsid w:val="00E91E38"/>
    <w:rsid w:val="00E92127"/>
    <w:rsid w:val="00E93169"/>
    <w:rsid w:val="00E931FF"/>
    <w:rsid w:val="00E94BDC"/>
    <w:rsid w:val="00E9559D"/>
    <w:rsid w:val="00E95719"/>
    <w:rsid w:val="00E95D46"/>
    <w:rsid w:val="00E96899"/>
    <w:rsid w:val="00E96E8D"/>
    <w:rsid w:val="00E96EE6"/>
    <w:rsid w:val="00EA0A23"/>
    <w:rsid w:val="00EA1812"/>
    <w:rsid w:val="00EA24DD"/>
    <w:rsid w:val="00EA2E50"/>
    <w:rsid w:val="00EA356C"/>
    <w:rsid w:val="00EA4172"/>
    <w:rsid w:val="00EA4318"/>
    <w:rsid w:val="00EA4445"/>
    <w:rsid w:val="00EA4EBF"/>
    <w:rsid w:val="00EB084D"/>
    <w:rsid w:val="00EB1D85"/>
    <w:rsid w:val="00EB20D9"/>
    <w:rsid w:val="00EB35A4"/>
    <w:rsid w:val="00EB51FD"/>
    <w:rsid w:val="00EB678E"/>
    <w:rsid w:val="00EB6C00"/>
    <w:rsid w:val="00EC07ED"/>
    <w:rsid w:val="00EC10F7"/>
    <w:rsid w:val="00EC33BE"/>
    <w:rsid w:val="00EC4E0F"/>
    <w:rsid w:val="00EC4E5C"/>
    <w:rsid w:val="00EC519C"/>
    <w:rsid w:val="00EC5908"/>
    <w:rsid w:val="00EC5DBA"/>
    <w:rsid w:val="00EC6BF6"/>
    <w:rsid w:val="00EC734A"/>
    <w:rsid w:val="00EC7AF0"/>
    <w:rsid w:val="00ED0932"/>
    <w:rsid w:val="00ED28EE"/>
    <w:rsid w:val="00ED2C91"/>
    <w:rsid w:val="00ED351D"/>
    <w:rsid w:val="00ED5563"/>
    <w:rsid w:val="00ED5A33"/>
    <w:rsid w:val="00ED7693"/>
    <w:rsid w:val="00ED785B"/>
    <w:rsid w:val="00EE0DFC"/>
    <w:rsid w:val="00EE0EA5"/>
    <w:rsid w:val="00EE1D68"/>
    <w:rsid w:val="00EE1F30"/>
    <w:rsid w:val="00EE2F4D"/>
    <w:rsid w:val="00EE56F3"/>
    <w:rsid w:val="00EE59B2"/>
    <w:rsid w:val="00EE6103"/>
    <w:rsid w:val="00EE7346"/>
    <w:rsid w:val="00EE78F2"/>
    <w:rsid w:val="00EF06BC"/>
    <w:rsid w:val="00EF07A9"/>
    <w:rsid w:val="00EF208C"/>
    <w:rsid w:val="00EF22AA"/>
    <w:rsid w:val="00EF2FCC"/>
    <w:rsid w:val="00EF3D17"/>
    <w:rsid w:val="00EF4ED9"/>
    <w:rsid w:val="00EF5439"/>
    <w:rsid w:val="00EF5665"/>
    <w:rsid w:val="00EF5864"/>
    <w:rsid w:val="00EF5EBD"/>
    <w:rsid w:val="00EF5F58"/>
    <w:rsid w:val="00EF61DD"/>
    <w:rsid w:val="00EF64B9"/>
    <w:rsid w:val="00EF6872"/>
    <w:rsid w:val="00EF6A9C"/>
    <w:rsid w:val="00F00281"/>
    <w:rsid w:val="00F03D3E"/>
    <w:rsid w:val="00F05C91"/>
    <w:rsid w:val="00F10473"/>
    <w:rsid w:val="00F10EB6"/>
    <w:rsid w:val="00F11717"/>
    <w:rsid w:val="00F118DD"/>
    <w:rsid w:val="00F12695"/>
    <w:rsid w:val="00F142E8"/>
    <w:rsid w:val="00F15A4B"/>
    <w:rsid w:val="00F1727D"/>
    <w:rsid w:val="00F20472"/>
    <w:rsid w:val="00F22342"/>
    <w:rsid w:val="00F23012"/>
    <w:rsid w:val="00F23C3A"/>
    <w:rsid w:val="00F23F74"/>
    <w:rsid w:val="00F240D6"/>
    <w:rsid w:val="00F24552"/>
    <w:rsid w:val="00F25D83"/>
    <w:rsid w:val="00F261CB"/>
    <w:rsid w:val="00F262AD"/>
    <w:rsid w:val="00F2735F"/>
    <w:rsid w:val="00F27977"/>
    <w:rsid w:val="00F3069C"/>
    <w:rsid w:val="00F32019"/>
    <w:rsid w:val="00F3266F"/>
    <w:rsid w:val="00F34690"/>
    <w:rsid w:val="00F36F0F"/>
    <w:rsid w:val="00F37BBC"/>
    <w:rsid w:val="00F37F08"/>
    <w:rsid w:val="00F40336"/>
    <w:rsid w:val="00F409B1"/>
    <w:rsid w:val="00F43CAF"/>
    <w:rsid w:val="00F43F16"/>
    <w:rsid w:val="00F450BD"/>
    <w:rsid w:val="00F46A46"/>
    <w:rsid w:val="00F46C29"/>
    <w:rsid w:val="00F46D1C"/>
    <w:rsid w:val="00F557DA"/>
    <w:rsid w:val="00F57EFF"/>
    <w:rsid w:val="00F60C0F"/>
    <w:rsid w:val="00F61174"/>
    <w:rsid w:val="00F61D04"/>
    <w:rsid w:val="00F63174"/>
    <w:rsid w:val="00F6324A"/>
    <w:rsid w:val="00F634A6"/>
    <w:rsid w:val="00F63D88"/>
    <w:rsid w:val="00F65C90"/>
    <w:rsid w:val="00F66EC4"/>
    <w:rsid w:val="00F66F0B"/>
    <w:rsid w:val="00F714C8"/>
    <w:rsid w:val="00F71822"/>
    <w:rsid w:val="00F72B0D"/>
    <w:rsid w:val="00F73697"/>
    <w:rsid w:val="00F755E2"/>
    <w:rsid w:val="00F7787E"/>
    <w:rsid w:val="00F80BBF"/>
    <w:rsid w:val="00F82542"/>
    <w:rsid w:val="00F833BF"/>
    <w:rsid w:val="00F84EC8"/>
    <w:rsid w:val="00F85CD7"/>
    <w:rsid w:val="00F87AF9"/>
    <w:rsid w:val="00F901C9"/>
    <w:rsid w:val="00F91FCA"/>
    <w:rsid w:val="00F943EF"/>
    <w:rsid w:val="00F9688F"/>
    <w:rsid w:val="00FA1726"/>
    <w:rsid w:val="00FA1A53"/>
    <w:rsid w:val="00FA42A2"/>
    <w:rsid w:val="00FA55C4"/>
    <w:rsid w:val="00FA69C4"/>
    <w:rsid w:val="00FA71C2"/>
    <w:rsid w:val="00FA7AE2"/>
    <w:rsid w:val="00FA7E98"/>
    <w:rsid w:val="00FB0740"/>
    <w:rsid w:val="00FB2FF5"/>
    <w:rsid w:val="00FB3C71"/>
    <w:rsid w:val="00FB417A"/>
    <w:rsid w:val="00FB7491"/>
    <w:rsid w:val="00FC020B"/>
    <w:rsid w:val="00FC31CD"/>
    <w:rsid w:val="00FC3372"/>
    <w:rsid w:val="00FC33E0"/>
    <w:rsid w:val="00FC5981"/>
    <w:rsid w:val="00FC68D6"/>
    <w:rsid w:val="00FC7847"/>
    <w:rsid w:val="00FC7EC6"/>
    <w:rsid w:val="00FD15E1"/>
    <w:rsid w:val="00FD2EC3"/>
    <w:rsid w:val="00FD3B14"/>
    <w:rsid w:val="00FD3E45"/>
    <w:rsid w:val="00FD5651"/>
    <w:rsid w:val="00FD60BC"/>
    <w:rsid w:val="00FD6489"/>
    <w:rsid w:val="00FD74AB"/>
    <w:rsid w:val="00FD7B46"/>
    <w:rsid w:val="00FE347C"/>
    <w:rsid w:val="00FE3736"/>
    <w:rsid w:val="00FE46A4"/>
    <w:rsid w:val="00FE4B79"/>
    <w:rsid w:val="00FE4E37"/>
    <w:rsid w:val="00FE4F9C"/>
    <w:rsid w:val="00FE5030"/>
    <w:rsid w:val="00FE5705"/>
    <w:rsid w:val="00FE71B3"/>
    <w:rsid w:val="00FE7587"/>
    <w:rsid w:val="00FE76DD"/>
    <w:rsid w:val="00FE78B6"/>
    <w:rsid w:val="00FF1824"/>
    <w:rsid w:val="00FF2F54"/>
    <w:rsid w:val="00FF3AAD"/>
    <w:rsid w:val="00FF3E47"/>
    <w:rsid w:val="00FF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C905C7F"/>
  <w15:docId w15:val="{89A2CAF7-A7EC-418F-AD74-411C11272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416D"/>
    <w:pPr>
      <w:spacing w:after="200" w:line="276" w:lineRule="auto"/>
    </w:pPr>
    <w:rPr>
      <w:sz w:val="22"/>
      <w:szCs w:val="22"/>
      <w:lang w:val="es-GT" w:eastAsia="en-US"/>
    </w:rPr>
  </w:style>
  <w:style w:type="paragraph" w:styleId="Ttulo1">
    <w:name w:val="heading 1"/>
    <w:basedOn w:val="Normal"/>
    <w:next w:val="Normal"/>
    <w:link w:val="Ttulo1Car"/>
    <w:qFormat/>
    <w:rsid w:val="002D27CF"/>
    <w:pPr>
      <w:keepNext/>
      <w:spacing w:before="120" w:after="120" w:line="240" w:lineRule="auto"/>
      <w:ind w:right="-57"/>
      <w:jc w:val="center"/>
      <w:outlineLvl w:val="0"/>
    </w:pPr>
    <w:rPr>
      <w:rFonts w:ascii="Arial" w:eastAsia="Times New Roman" w:hAnsi="Arial"/>
      <w:b/>
      <w:sz w:val="24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2D27CF"/>
    <w:rPr>
      <w:rFonts w:ascii="Arial" w:eastAsia="Times New Roman" w:hAnsi="Arial"/>
      <w:b/>
      <w:sz w:val="24"/>
      <w:lang w:val="es-GT"/>
    </w:rPr>
  </w:style>
  <w:style w:type="paragraph" w:styleId="Encabezado">
    <w:name w:val="header"/>
    <w:basedOn w:val="Normal"/>
    <w:link w:val="EncabezadoCar"/>
    <w:uiPriority w:val="99"/>
    <w:unhideWhenUsed/>
    <w:rsid w:val="00407A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07ADA"/>
  </w:style>
  <w:style w:type="paragraph" w:styleId="Piedepgina">
    <w:name w:val="footer"/>
    <w:basedOn w:val="Normal"/>
    <w:link w:val="PiedepginaCar"/>
    <w:uiPriority w:val="99"/>
    <w:unhideWhenUsed/>
    <w:rsid w:val="00407A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07ADA"/>
  </w:style>
  <w:style w:type="paragraph" w:styleId="Textodeglobo">
    <w:name w:val="Balloon Text"/>
    <w:basedOn w:val="Normal"/>
    <w:link w:val="TextodegloboCar"/>
    <w:uiPriority w:val="99"/>
    <w:semiHidden/>
    <w:unhideWhenUsed/>
    <w:rsid w:val="00D12B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12B08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AC3B89"/>
  </w:style>
  <w:style w:type="paragraph" w:styleId="Textoindependiente">
    <w:name w:val="Body Text"/>
    <w:basedOn w:val="Normal"/>
    <w:link w:val="TextoindependienteCar"/>
    <w:unhideWhenUsed/>
    <w:rsid w:val="002D27CF"/>
    <w:pPr>
      <w:spacing w:after="0" w:line="240" w:lineRule="auto"/>
      <w:ind w:right="-57"/>
    </w:pPr>
    <w:rPr>
      <w:rFonts w:ascii="Arial" w:eastAsia="Times New Roman" w:hAnsi="Arial"/>
      <w:sz w:val="24"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2D27CF"/>
    <w:rPr>
      <w:rFonts w:ascii="Arial" w:eastAsia="Times New Roman" w:hAnsi="Arial"/>
      <w:sz w:val="24"/>
      <w:lang w:val="es-GT"/>
    </w:rPr>
  </w:style>
  <w:style w:type="paragraph" w:styleId="Prrafodelista">
    <w:name w:val="List Paragraph"/>
    <w:basedOn w:val="Normal"/>
    <w:uiPriority w:val="34"/>
    <w:qFormat/>
    <w:rsid w:val="002D27CF"/>
    <w:pPr>
      <w:spacing w:line="240" w:lineRule="auto"/>
      <w:ind w:left="720" w:right="-57"/>
      <w:contextualSpacing/>
    </w:pPr>
    <w:rPr>
      <w:sz w:val="24"/>
      <w:szCs w:val="24"/>
      <w:lang w:val="en-US"/>
    </w:rPr>
  </w:style>
  <w:style w:type="character" w:styleId="nfasisintenso">
    <w:name w:val="Intense Emphasis"/>
    <w:basedOn w:val="Fuentedeprrafopredeter"/>
    <w:uiPriority w:val="21"/>
    <w:qFormat/>
    <w:rsid w:val="00E80452"/>
    <w:rPr>
      <w:b/>
      <w:bCs/>
      <w:i/>
      <w:iCs/>
      <w:color w:val="4F81BD" w:themeColor="accent1"/>
    </w:rPr>
  </w:style>
  <w:style w:type="paragraph" w:styleId="Sinespaciado">
    <w:name w:val="No Spacing"/>
    <w:uiPriority w:val="1"/>
    <w:qFormat/>
    <w:rsid w:val="00E26EC3"/>
    <w:rPr>
      <w:sz w:val="22"/>
      <w:szCs w:val="22"/>
      <w:lang w:val="es-GT" w:eastAsia="en-US"/>
    </w:rPr>
  </w:style>
  <w:style w:type="paragraph" w:styleId="NormalWeb">
    <w:name w:val="Normal (Web)"/>
    <w:basedOn w:val="Normal"/>
    <w:uiPriority w:val="99"/>
    <w:semiHidden/>
    <w:unhideWhenUsed/>
    <w:rsid w:val="00802FE5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es-GT"/>
    </w:rPr>
  </w:style>
  <w:style w:type="character" w:styleId="Refdecomentario">
    <w:name w:val="annotation reference"/>
    <w:basedOn w:val="Fuentedeprrafopredeter"/>
    <w:uiPriority w:val="99"/>
    <w:semiHidden/>
    <w:unhideWhenUsed/>
    <w:rsid w:val="00D6420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6420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64205"/>
    <w:rPr>
      <w:lang w:val="es-GT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6420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64205"/>
    <w:rPr>
      <w:b/>
      <w:bCs/>
      <w:lang w:val="es-G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6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5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2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4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3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0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4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7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1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7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9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72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5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6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4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8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6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4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1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7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1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2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0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0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8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0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2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5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1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2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7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1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9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1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8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7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9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5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2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8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4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2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1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0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9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0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5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image" Target="media/image4.emf"/><Relationship Id="rId18" Type="http://schemas.openxmlformats.org/officeDocument/2006/relationships/chart" Target="charts/chart3.xml"/><Relationship Id="rId26" Type="http://schemas.openxmlformats.org/officeDocument/2006/relationships/image" Target="media/image11.emf"/><Relationship Id="rId3" Type="http://schemas.openxmlformats.org/officeDocument/2006/relationships/styles" Target="styles.xml"/><Relationship Id="rId21" Type="http://schemas.openxmlformats.org/officeDocument/2006/relationships/image" Target="media/image8.emf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oter" Target="footer2.xml"/><Relationship Id="rId25" Type="http://schemas.openxmlformats.org/officeDocument/2006/relationships/image" Target="cid:image001.png@01DAB384.E1B7B920" TargetMode="Externa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image" Target="cid:image001.png@01DAB38A.5CFA3090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24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image" Target="cid:image001.png@01DAB5C1.B6B03DD0" TargetMode="External"/><Relationship Id="rId28" Type="http://schemas.openxmlformats.org/officeDocument/2006/relationships/fontTable" Target="fontTable.xml"/><Relationship Id="rId10" Type="http://schemas.openxmlformats.org/officeDocument/2006/relationships/chart" Target="charts/chart2.xml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header" Target="header1.xml"/><Relationship Id="rId22" Type="http://schemas.openxmlformats.org/officeDocument/2006/relationships/image" Target="media/image9.png"/><Relationship Id="rId27" Type="http://schemas.openxmlformats.org/officeDocument/2006/relationships/image" Target="media/image1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lopez\AppData\Local\Microsoft\Windows\Temporary%20Internet%20Files\Low\Content.IE5\NZEVL0MX\Membrete_Plantilla%5b1%5d.dotx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oleObject" Target="file:///F:\UDAF\UDAF%202024\INFORMES\INFORME%20MENSUAL\MAYO\Copia%20de%20INFORME%20DE%20TRANSPARENCIA%20FEBRERO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F:\UDAF\UDAF%202024\INFORMES\INFORME%20MENSUAL\MAYO\Copia%20de%20INFORME%20DE%20TRANSPARENCIA%20FEBRERO.xlsx" TargetMode="Externa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F:\UDAF\UDAF%202024\INFORMES\INFORME%20MENSUAL\MAYO\Copia%20de%20INFORME%20DE%20TRANSPARENCIA%20FEBRERO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5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1.5796303926740883E-2"/>
          <c:y val="2.4245405746278524E-3"/>
          <c:w val="0.95500256633538094"/>
          <c:h val="0.87593983126218566"/>
        </c:manualLayout>
      </c:layout>
      <c:pie3D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>
                  <a:alpha val="90000"/>
                </a:schemeClr>
              </a:solidFill>
              <a:ln w="19050">
                <a:solidFill>
                  <a:schemeClr val="accent1">
                    <a:lumMod val="75000"/>
                  </a:schemeClr>
                </a:solidFill>
              </a:ln>
              <a:effectLst>
                <a:innerShdw blurRad="114300">
                  <a:schemeClr val="accent1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1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9659-4924-8862-CD13C82DA400}"/>
              </c:ext>
            </c:extLst>
          </c:dPt>
          <c:dPt>
            <c:idx val="1"/>
            <c:bubble3D val="0"/>
            <c:spPr>
              <a:solidFill>
                <a:schemeClr val="accent3">
                  <a:alpha val="90000"/>
                </a:schemeClr>
              </a:solidFill>
              <a:ln w="19050">
                <a:solidFill>
                  <a:schemeClr val="accent3">
                    <a:lumMod val="75000"/>
                  </a:schemeClr>
                </a:solidFill>
              </a:ln>
              <a:effectLst>
                <a:innerShdw blurRad="114300">
                  <a:schemeClr val="accent3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3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9659-4924-8862-CD13C82DA400}"/>
              </c:ext>
            </c:extLst>
          </c:dPt>
          <c:dLbls>
            <c:dLbl>
              <c:idx val="0"/>
              <c:layout>
                <c:manualLayout>
                  <c:x val="6.3275563242830776E-2"/>
                  <c:y val="-4.8641522701802956E-2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1"/>
                  </a:solidFill>
                  <a:round/>
                </a:ln>
                <a:effectLst>
                  <a:outerShdw blurRad="50800" dist="38100" dir="2700000" algn="tl" rotWithShape="0">
                    <a:schemeClr val="accent1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200" b="1" i="0" u="none" strike="noStrike" kern="1200" baseline="0">
                      <a:solidFill>
                        <a:schemeClr val="accent1">
                          <a:shade val="76000"/>
                        </a:schemeClr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es-GT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44867119510239339"/>
                      <c:h val="7.6400511999901957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9659-4924-8862-CD13C82DA400}"/>
                </c:ext>
              </c:extLst>
            </c:dLbl>
            <c:dLbl>
              <c:idx val="1"/>
              <c:layout>
                <c:manualLayout>
                  <c:x val="-0.10509158722254787"/>
                  <c:y val="3.1786661005101073E-2"/>
                </c:manualLayout>
              </c:layout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3"/>
                  </a:solidFill>
                  <a:round/>
                </a:ln>
                <a:effectLst>
                  <a:outerShdw blurRad="50800" dist="38100" dir="2700000" algn="tl" rotWithShape="0">
                    <a:schemeClr val="accent3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200" b="1" i="0" u="none" strike="noStrike" kern="1200" baseline="0">
                      <a:solidFill>
                        <a:schemeClr val="accent1">
                          <a:tint val="77000"/>
                        </a:schemeClr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es-GT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4900062295366534"/>
                      <c:h val="0.14383700502373981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9659-4924-8862-CD13C82DA400}"/>
                </c:ext>
              </c:extLst>
            </c:dLbl>
            <c:spPr>
              <a:solidFill>
                <a:sysClr val="window" lastClr="FFFFFF">
                  <a:alpha val="90000"/>
                </a:sysClr>
              </a:solidFill>
              <a:ln w="12700" cap="flat" cmpd="sng" algn="ctr">
                <a:solidFill>
                  <a:srgbClr val="4F81BD"/>
                </a:solidFill>
                <a:round/>
              </a:ln>
              <a:effectLst>
                <a:outerShdw blurRad="50800" dist="38100" dir="2700000" algn="tl" rotWithShape="0">
                  <a:srgbClr val="4F81BD">
                    <a:lumMod val="75000"/>
                    <a:alpha val="40000"/>
                  </a:srgbClr>
                </a:outerShdw>
              </a:effectLst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1200" b="1" i="0" u="none" strike="noStrike" kern="1200" baseline="0">
                    <a:solidFill>
                      <a:schemeClr val="accent1"/>
                    </a:solidFill>
                    <a:effectLst/>
                    <a:latin typeface="+mn-lt"/>
                    <a:ea typeface="+mn-ea"/>
                    <a:cs typeface="+mn-cs"/>
                  </a:defRPr>
                </a:pPr>
                <a:endParaRPr lang="es-GT"/>
              </a:p>
            </c:txPr>
            <c:dLblPos val="inEnd"/>
            <c:showLegendKey val="0"/>
            <c:showVal val="1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1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'TRANSPARENCIA MAYO'!$D$35:$E$35</c:f>
              <c:strCache>
                <c:ptCount val="2"/>
                <c:pt idx="0">
                  <c:v>EJECUCIÓN </c:v>
                </c:pt>
                <c:pt idx="1">
                  <c:v>SALDO POR EJECUTAR</c:v>
                </c:pt>
              </c:strCache>
            </c:strRef>
          </c:cat>
          <c:val>
            <c:numRef>
              <c:f>'TRANSPARENCIA MAYO'!$D$41:$E$41</c:f>
              <c:numCache>
                <c:formatCode>_([$Q-100A]* #,##0.00_);_([$Q-100A]* \(#,##0.00\);_([$Q-100A]* "-"??_);_(@_)</c:formatCode>
                <c:ptCount val="2"/>
                <c:pt idx="0">
                  <c:v>122976976.13</c:v>
                </c:pt>
                <c:pt idx="1">
                  <c:v>374027023.87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659-4924-8862-CD13C82DA400}"/>
            </c:ext>
          </c:extLst>
        </c:ser>
        <c:dLbls>
          <c:dLblPos val="inEnd"/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GT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29034884631958374"/>
          <c:y val="9.2756826449325466E-2"/>
          <c:w val="0.7021885028287016"/>
          <c:h val="0.7705399456646866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'TRANSPARENCIA MAYO'!$C$5</c:f>
              <c:strCache>
                <c:ptCount val="1"/>
                <c:pt idx="0">
                  <c:v>VIGENTE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p3d/>
          </c:spPr>
          <c:invertIfNegative val="0"/>
          <c:dLbls>
            <c:dLbl>
              <c:idx val="0"/>
              <c:layout>
                <c:manualLayout>
                  <c:x val="3.333333333333334E-2"/>
                  <c:y val="-3.240740740740800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18D3-4FC1-A644-F951CEA9EAC5}"/>
                </c:ext>
              </c:extLst>
            </c:dLbl>
            <c:dLbl>
              <c:idx val="1"/>
              <c:layout>
                <c:manualLayout>
                  <c:x val="0"/>
                  <c:y val="-7.870370370370373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18D3-4FC1-A644-F951CEA9EAC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GT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('TRANSPARENCIA MAYO'!$B$13,'TRANSPARENCIA MAYO'!$B$20)</c:f>
              <c:strCache>
                <c:ptCount val="2"/>
                <c:pt idx="0">
                  <c:v>Gastos de funcionamiento</c:v>
                </c:pt>
                <c:pt idx="1">
                  <c:v>Gastos de  Inversión </c:v>
                </c:pt>
              </c:strCache>
            </c:strRef>
          </c:cat>
          <c:val>
            <c:numRef>
              <c:f>('TRANSPARENCIA MAYO'!$C$13,'TRANSPARENCIA MAYO'!$C$20)</c:f>
              <c:numCache>
                <c:formatCode>_("Q"* #,##0.00_);_("Q"* \(#,##0.00\);_("Q"* "-"??_);_(@_)</c:formatCode>
                <c:ptCount val="2"/>
                <c:pt idx="0">
                  <c:v>478578595</c:v>
                </c:pt>
                <c:pt idx="1">
                  <c:v>18425405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8D3-4FC1-A644-F951CEA9EAC5}"/>
            </c:ext>
          </c:extLst>
        </c:ser>
        <c:ser>
          <c:idx val="1"/>
          <c:order val="1"/>
          <c:tx>
            <c:strRef>
              <c:f>'TRANSPARENCIA MAYO'!$D$5</c:f>
              <c:strCache>
                <c:ptCount val="1"/>
                <c:pt idx="0">
                  <c:v>EJECUCIÓN AL MES MAYO DE 2024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51000"/>
                    <a:satMod val="130000"/>
                  </a:schemeClr>
                </a:gs>
                <a:gs pos="80000">
                  <a:schemeClr val="accent2">
                    <a:shade val="93000"/>
                    <a:satMod val="130000"/>
                  </a:schemeClr>
                </a:gs>
                <a:gs pos="100000">
                  <a:schemeClr val="accent2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p3d/>
          </c:spPr>
          <c:invertIfNegative val="0"/>
          <c:dLbls>
            <c:dLbl>
              <c:idx val="0"/>
              <c:layout>
                <c:manualLayout>
                  <c:x val="4.4444444444444502E-2"/>
                  <c:y val="-2.77777777777785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18D3-4FC1-A644-F951CEA9EAC5}"/>
                </c:ext>
              </c:extLst>
            </c:dLbl>
            <c:dLbl>
              <c:idx val="1"/>
              <c:layout>
                <c:manualLayout>
                  <c:x val="4.4071314502194016E-2"/>
                  <c:y val="-6.48148455127319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18D3-4FC1-A644-F951CEA9EAC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s-GT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('TRANSPARENCIA MAYO'!$B$13,'TRANSPARENCIA MAYO'!$B$20)</c:f>
              <c:strCache>
                <c:ptCount val="2"/>
                <c:pt idx="0">
                  <c:v>Gastos de funcionamiento</c:v>
                </c:pt>
                <c:pt idx="1">
                  <c:v>Gastos de  Inversión </c:v>
                </c:pt>
              </c:strCache>
            </c:strRef>
          </c:cat>
          <c:val>
            <c:numRef>
              <c:f>('TRANSPARENCIA MAYO'!$D$13,'TRANSPARENCIA MAYO'!$D$20)</c:f>
              <c:numCache>
                <c:formatCode>_("Q"* #,##0.00_);_("Q"* \(#,##0.00\);_("Q"* "-"??_);_(@_)</c:formatCode>
                <c:ptCount val="2"/>
                <c:pt idx="0">
                  <c:v>121162867.39</c:v>
                </c:pt>
                <c:pt idx="1">
                  <c:v>1814108.74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18D3-4FC1-A644-F951CEA9EAC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233161920"/>
        <c:axId val="1233171712"/>
        <c:axId val="0"/>
      </c:bar3DChart>
      <c:catAx>
        <c:axId val="12331619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GT"/>
          </a:p>
        </c:txPr>
        <c:crossAx val="1233171712"/>
        <c:crosses val="autoZero"/>
        <c:auto val="1"/>
        <c:lblAlgn val="ctr"/>
        <c:lblOffset val="100"/>
        <c:noMultiLvlLbl val="0"/>
      </c:catAx>
      <c:valAx>
        <c:axId val="1233171712"/>
        <c:scaling>
          <c:orientation val="minMax"/>
        </c:scaling>
        <c:delete val="0"/>
        <c:axPos val="l"/>
        <c:numFmt formatCode="_(&quot;Q&quot;* #,##0.00_);_(&quot;Q&quot;* \(#,##0.00\);_(&quot;Q&quot;* &quot;-&quot;??_);_(@_)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GT"/>
          </a:p>
        </c:txPr>
        <c:crossAx val="123316192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1"/>
        <c:txPr>
          <a:bodyPr rot="0" vert="horz"/>
          <a:lstStyle/>
          <a:p>
            <a:pPr>
              <a:defRPr/>
            </a:pPr>
            <a:endParaRPr lang="es-GT"/>
          </a:p>
        </c:txPr>
      </c:legendEntry>
      <c:layout>
        <c:manualLayout>
          <c:xMode val="edge"/>
          <c:yMode val="edge"/>
          <c:x val="0.24233326532408681"/>
          <c:y val="0.91689707272874665"/>
          <c:w val="0.51533346935182633"/>
          <c:h val="6.4108075025777658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GT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GT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0266043029195438"/>
          <c:y val="7.308879115718965E-2"/>
          <c:w val="0.78387866674172424"/>
          <c:h val="0.90317766199250005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'TRANSPARENCIA MAYO'!$C$47</c:f>
              <c:strCache>
                <c:ptCount val="1"/>
                <c:pt idx="0">
                  <c:v>VIGENTE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s-GT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'TRANSPARENCIA MAYO'!$B$48:$B$53</c:f>
              <c:strCache>
                <c:ptCount val="6"/>
                <c:pt idx="0">
                  <c:v>Servicios  Personales</c:v>
                </c:pt>
                <c:pt idx="1">
                  <c:v>Servicios No Personales</c:v>
                </c:pt>
                <c:pt idx="2">
                  <c:v>Materiales y Suministros</c:v>
                </c:pt>
                <c:pt idx="3">
                  <c:v>Propiedad, Equipo e Intangibles</c:v>
                </c:pt>
                <c:pt idx="4">
                  <c:v>Transferencias Corrientes</c:v>
                </c:pt>
                <c:pt idx="5">
                  <c:v>Asignaciones globales</c:v>
                </c:pt>
              </c:strCache>
            </c:strRef>
          </c:cat>
          <c:val>
            <c:numRef>
              <c:f>'TRANSPARENCIA MAYO'!$C$48:$C$53</c:f>
              <c:numCache>
                <c:formatCode>#,##0.00</c:formatCode>
                <c:ptCount val="6"/>
                <c:pt idx="0">
                  <c:v>161126629</c:v>
                </c:pt>
                <c:pt idx="1">
                  <c:v>113351580</c:v>
                </c:pt>
                <c:pt idx="2">
                  <c:v>17997887</c:v>
                </c:pt>
                <c:pt idx="3">
                  <c:v>18425405</c:v>
                </c:pt>
                <c:pt idx="4">
                  <c:v>175228024</c:v>
                </c:pt>
                <c:pt idx="5">
                  <c:v>10874475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F49-4038-A2A6-3B21E9703F5D}"/>
            </c:ext>
          </c:extLst>
        </c:ser>
        <c:ser>
          <c:idx val="1"/>
          <c:order val="1"/>
          <c:tx>
            <c:strRef>
              <c:f>'TRANSPARENCIA MAYO'!$D$47</c:f>
              <c:strCache>
                <c:ptCount val="1"/>
                <c:pt idx="0">
                  <c:v>EJECUCIÓN ACUMULADA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s-GT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'TRANSPARENCIA MAYO'!$B$48:$B$53</c:f>
              <c:strCache>
                <c:ptCount val="6"/>
                <c:pt idx="0">
                  <c:v>Servicios  Personales</c:v>
                </c:pt>
                <c:pt idx="1">
                  <c:v>Servicios No Personales</c:v>
                </c:pt>
                <c:pt idx="2">
                  <c:v>Materiales y Suministros</c:v>
                </c:pt>
                <c:pt idx="3">
                  <c:v>Propiedad, Equipo e Intangibles</c:v>
                </c:pt>
                <c:pt idx="4">
                  <c:v>Transferencias Corrientes</c:v>
                </c:pt>
                <c:pt idx="5">
                  <c:v>Asignaciones globales</c:v>
                </c:pt>
              </c:strCache>
            </c:strRef>
          </c:cat>
          <c:val>
            <c:numRef>
              <c:f>'TRANSPARENCIA MAYO'!$D$48:$D$53</c:f>
              <c:numCache>
                <c:formatCode>#,##0.00</c:formatCode>
                <c:ptCount val="6"/>
                <c:pt idx="0">
                  <c:v>59562530.549999997</c:v>
                </c:pt>
                <c:pt idx="1">
                  <c:v>19277986.120000001</c:v>
                </c:pt>
                <c:pt idx="2">
                  <c:v>783998</c:v>
                </c:pt>
                <c:pt idx="3">
                  <c:v>1814108.74</c:v>
                </c:pt>
                <c:pt idx="4">
                  <c:v>32996845.890000001</c:v>
                </c:pt>
                <c:pt idx="5">
                  <c:v>8541506.8300000001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F49-4038-A2A6-3B21E9703F5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845970336"/>
        <c:axId val="845964352"/>
      </c:barChart>
      <c:catAx>
        <c:axId val="84597033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GT"/>
          </a:p>
        </c:txPr>
        <c:crossAx val="845964352"/>
        <c:crosses val="autoZero"/>
        <c:auto val="1"/>
        <c:lblAlgn val="ctr"/>
        <c:lblOffset val="100"/>
        <c:noMultiLvlLbl val="0"/>
      </c:catAx>
      <c:valAx>
        <c:axId val="845964352"/>
        <c:scaling>
          <c:orientation val="minMax"/>
        </c:scaling>
        <c:delete val="1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0" sourceLinked="1"/>
        <c:majorTickMark val="none"/>
        <c:minorTickMark val="none"/>
        <c:tickLblPos val="nextTo"/>
        <c:crossAx val="8459703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GT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GT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1">
  <a:schemeClr val="accent1"/>
  <a:schemeClr val="accent3"/>
  <a:schemeClr val="accent5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63">
  <cs:axisTitle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587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>
      <cs:styleClr val="auto"/>
    </cs:lnRef>
    <cs:fillRef idx="0"/>
    <cs:effectRef idx="0">
      <cs:styleClr val="auto"/>
    </cs:effectRef>
    <cs:fontRef idx="minor">
      <cs:styleClr val="auto"/>
    </cs:fontRef>
    <cs:spPr>
      <a:solidFill>
        <a:schemeClr val="lt1">
          <a:alpha val="90000"/>
        </a:schemeClr>
      </a:solidFill>
      <a:ln w="12700" cap="flat" cmpd="sng" algn="ctr">
        <a:solidFill>
          <a:schemeClr val="phClr"/>
        </a:solidFill>
        <a:round/>
      </a:ln>
      <a:effectLst>
        <a:outerShdw blurRad="50800" dist="38100" dir="2700000" algn="tl" rotWithShape="0">
          <a:schemeClr val="phClr">
            <a:lumMod val="75000"/>
            <a:alpha val="40000"/>
          </a:schemeClr>
        </a:outerShdw>
      </a:effectLst>
    </cs:spPr>
    <cs:defRPr sz="1000" b="0" i="0" u="none" strike="noStrike" kern="1200" baseline="0">
      <a:effectLst/>
    </cs:defRPr>
    <cs:bodyPr rot="0" spcFirstLastPara="1" vertOverflow="clip" horzOverflow="clip" vert="horz" wrap="square" lIns="38100" tIns="19050" rIns="38100" bIns="19050" anchor="ctr" anchorCtr="1">
      <a:spAutoFit/>
    </cs:bodyPr>
  </cs:dataLabel>
  <cs:dataLabelCallout>
    <cs:lnRef idx="0">
      <cs:styleClr val="auto"/>
    </cs:lnRef>
    <cs:fillRef idx="0"/>
    <cs:effectRef idx="0">
      <cs:styleClr val="auto"/>
    </cs:effectRef>
    <cs:fontRef idx="minor">
      <cs:styleClr val="auto"/>
    </cs:fontRef>
    <cs:spPr>
      <a:solidFill>
        <a:schemeClr val="lt1">
          <a:alpha val="90000"/>
        </a:schemeClr>
      </a:solidFill>
      <a:ln w="12700" cap="flat" cmpd="sng" algn="ctr">
        <a:solidFill>
          <a:schemeClr val="phClr"/>
        </a:solidFill>
        <a:round/>
      </a:ln>
      <a:effectLst>
        <a:outerShdw blurRad="50800" dist="38100" dir="2700000" algn="tl" rotWithShape="0">
          <a:schemeClr val="phClr">
            <a:lumMod val="75000"/>
            <a:alpha val="40000"/>
          </a:schemeClr>
        </a:outerShdw>
      </a:effectLst>
    </cs:spPr>
    <cs:defRPr sz="1000" b="0" i="0" u="none" strike="noStrike" kern="1200" baseline="0">
      <a:effectLst/>
    </cs:defRPr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>
          <a:alpha val="70000"/>
        </a:schemeClr>
      </a:solidFill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tx1"/>
    </cs:fontRef>
    <cs:spPr>
      <a:solidFill>
        <a:schemeClr val="phClr">
          <a:alpha val="90000"/>
        </a:schemeClr>
      </a:solidFill>
      <a:ln w="19050">
        <a:solidFill>
          <a:schemeClr val="phClr">
            <a:lumMod val="75000"/>
          </a:schemeClr>
        </a:solidFill>
      </a:ln>
      <a:effectLst>
        <a:innerShdw blurRad="114300">
          <a:schemeClr val="phClr">
            <a:lumMod val="75000"/>
          </a:schemeClr>
        </a:innerShdw>
      </a:effectLst>
      <a:scene3d>
        <a:camera prst="orthographicFront"/>
        <a:lightRig rig="threePt" dir="t"/>
      </a:scene3d>
      <a:sp3d contourW="19050" prstMaterial="flat">
        <a:contourClr>
          <a:schemeClr val="accent4">
            <a:lumMod val="75000"/>
          </a:schemeClr>
        </a:contourClr>
      </a:sp3d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800" b="1" kern="1200" cap="all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587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 spc="20" baseline="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33A1DD-C63D-4587-B3D3-99DD1C217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Membrete_Plantilla[1]</Template>
  <TotalTime>285</TotalTime>
  <Pages>13</Pages>
  <Words>694</Words>
  <Characters>3817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Plantilla de Word</vt:lpstr>
    </vt:vector>
  </TitlesOfParts>
  <Company/>
  <LinksUpToDate>false</LinksUpToDate>
  <CharactersWithSpaces>4502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Plantilla de Word</dc:title>
  <dc:subject/>
  <dc:creator>Michelle Escobar</dc:creator>
  <cp:keywords/>
  <dc:description/>
  <cp:lastModifiedBy>Jaime René</cp:lastModifiedBy>
  <cp:revision>22</cp:revision>
  <cp:lastPrinted>2024-04-03T16:32:00Z</cp:lastPrinted>
  <dcterms:created xsi:type="dcterms:W3CDTF">2024-04-03T17:28:00Z</dcterms:created>
  <dcterms:modified xsi:type="dcterms:W3CDTF">2024-06-04T18:34:00Z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0x01010021110380CE1EFF45B018AD4024CF33E0</vt:lpwstr>
  </property>
  <property fmtid="{D5CDD505-2E9C-101B-9397-08002B2CF9AE}" pid="3" name="_dlc_DocIdItemGuid">
    <vt:lpwstr>6691441e-f147-4b70-a9e1-39a6bb301bf2</vt:lpwstr>
  </property>
  <property fmtid="{D5CDD505-2E9C-101B-9397-08002B2CF9AE}" pid="4" name="Language">
    <vt:lpwstr>Español (Guatemala)</vt:lpwstr>
  </property>
  <property fmtid="{D5CDD505-2E9C-101B-9397-08002B2CF9AE}" pid="5" name="Mostrar en portada">
    <vt:lpwstr>0</vt:lpwstr>
  </property>
  <property fmtid="{D5CDD505-2E9C-101B-9397-08002B2CF9AE}" pid="6" name="Tema">
    <vt:lpwstr/>
  </property>
  <property fmtid="{D5CDD505-2E9C-101B-9397-08002B2CF9AE}" pid="7" name="Resumen">
    <vt:lpwstr/>
  </property>
  <property fmtid="{D5CDD505-2E9C-101B-9397-08002B2CF9AE}" pid="8" name="Tipo Doc">
    <vt:lpwstr/>
  </property>
  <property fmtid="{D5CDD505-2E9C-101B-9397-08002B2CF9AE}" pid="9" name="Autor">
    <vt:lpwstr/>
  </property>
  <property fmtid="{D5CDD505-2E9C-101B-9397-08002B2CF9AE}" pid="10" name="Mostrar en Portal">
    <vt:lpwstr>0</vt:lpwstr>
  </property>
  <property fmtid="{D5CDD505-2E9C-101B-9397-08002B2CF9AE}" pid="11" name="Mostrar en area superior">
    <vt:lpwstr>0</vt:lpwstr>
  </property>
  <property fmtid="{D5CDD505-2E9C-101B-9397-08002B2CF9AE}" pid="12" name="_dlc_DocId">
    <vt:lpwstr>ZPNEESNTWY5H-74-39</vt:lpwstr>
  </property>
  <property fmtid="{D5CDD505-2E9C-101B-9397-08002B2CF9AE}" pid="13" name="_dlc_DocIdUrl">
    <vt:lpwstr>http://intranet.mineco.gob.gt/despacho/comunicacion/_layouts/DocIdRedir.aspx?ID=ZPNEESNTWY5H-74-39, ZPNEESNTWY5H-74-39</vt:lpwstr>
  </property>
</Properties>
</file>